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D0" w:rsidRDefault="002159D0" w:rsidP="002159D0">
      <w:pPr>
        <w:tabs>
          <w:tab w:val="left" w:pos="6480"/>
        </w:tabs>
        <w:spacing w:line="240" w:lineRule="auto"/>
        <w:ind w:left="31680" w:right="513" w:firstLine="31680"/>
        <w:jc w:val="right"/>
        <w:rPr>
          <w:rFonts w:ascii="Verdana" w:hAnsi="Verdana" w:cs="Verdana"/>
          <w:color w:val="000000"/>
          <w:sz w:val="19"/>
          <w:szCs w:val="19"/>
        </w:rPr>
      </w:pPr>
      <w:bookmarkStart w:id="0" w:name="_GoBack"/>
      <w:bookmarkEnd w:id="0"/>
    </w:p>
    <w:p w:rsidR="002159D0" w:rsidRDefault="002159D0">
      <w:pPr>
        <w:spacing w:line="240" w:lineRule="auto"/>
        <w:ind w:leftChars="-650" w:left="31680" w:firstLineChars="0"/>
        <w:jc w:val="center"/>
        <w:rPr>
          <w:rFonts w:ascii="Verdana" w:hAnsi="Verdana" w:cs="Verdana"/>
          <w:b/>
          <w:bCs/>
          <w:color w:val="C00000"/>
          <w:sz w:val="28"/>
          <w:szCs w:val="28"/>
        </w:rPr>
      </w:pPr>
      <w:r>
        <w:rPr>
          <w:rFonts w:ascii="Verdana" w:hAnsi="Verdana" w:cs="Verdana"/>
          <w:b/>
          <w:bCs/>
          <w:color w:val="C00000"/>
          <w:sz w:val="28"/>
          <w:szCs w:val="28"/>
        </w:rPr>
        <w:t>“MIRABILIA</w:t>
      </w:r>
    </w:p>
    <w:p w:rsidR="002159D0" w:rsidRDefault="002159D0">
      <w:pPr>
        <w:spacing w:line="240" w:lineRule="auto"/>
        <w:ind w:leftChars="-650" w:left="31680" w:firstLineChars="0"/>
        <w:jc w:val="center"/>
        <w:rPr>
          <w:rFonts w:ascii="Verdana" w:hAnsi="Verdana" w:cs="Verdana"/>
          <w:b/>
          <w:bCs/>
          <w:color w:val="C00000"/>
          <w:sz w:val="28"/>
          <w:szCs w:val="28"/>
        </w:rPr>
      </w:pPr>
      <w:r>
        <w:rPr>
          <w:rFonts w:ascii="Verdana" w:hAnsi="Verdana" w:cs="Verdana"/>
          <w:b/>
          <w:bCs/>
          <w:color w:val="C00000"/>
          <w:sz w:val="28"/>
          <w:szCs w:val="28"/>
        </w:rPr>
        <w:t>EUROPEAN NETWORK OF UNESCO SITES”</w:t>
      </w:r>
    </w:p>
    <w:p w:rsidR="002159D0" w:rsidRDefault="002159D0">
      <w:pPr>
        <w:spacing w:line="240" w:lineRule="auto"/>
        <w:ind w:leftChars="-295" w:left="31680" w:firstLineChars="132" w:firstLine="31680"/>
        <w:jc w:val="center"/>
        <w:rPr>
          <w:rFonts w:ascii="Verdana" w:hAnsi="Verdana" w:cs="Verdana"/>
          <w:b/>
          <w:bCs/>
          <w:color w:val="C00000"/>
          <w:sz w:val="19"/>
          <w:szCs w:val="19"/>
        </w:rPr>
      </w:pPr>
    </w:p>
    <w:p w:rsidR="002159D0" w:rsidRDefault="002159D0">
      <w:pPr>
        <w:tabs>
          <w:tab w:val="left" w:pos="6480"/>
        </w:tabs>
        <w:spacing w:line="240" w:lineRule="auto"/>
        <w:ind w:left="31680" w:right="513" w:firstLine="31680"/>
        <w:jc w:val="right"/>
        <w:rPr>
          <w:rFonts w:ascii="Verdana" w:hAnsi="Verdana" w:cs="Verdana"/>
          <w:color w:val="000000"/>
          <w:sz w:val="19"/>
          <w:szCs w:val="19"/>
        </w:rPr>
      </w:pPr>
    </w:p>
    <w:p w:rsidR="002159D0" w:rsidRDefault="002159D0">
      <w:pPr>
        <w:tabs>
          <w:tab w:val="left" w:pos="6480"/>
        </w:tabs>
        <w:spacing w:line="240" w:lineRule="auto"/>
        <w:ind w:left="31680" w:right="513" w:firstLine="31680"/>
        <w:jc w:val="right"/>
        <w:rPr>
          <w:rFonts w:ascii="Verdana" w:hAnsi="Verdana" w:cs="Verdana"/>
          <w:color w:val="000000"/>
          <w:sz w:val="19"/>
          <w:szCs w:val="19"/>
        </w:rPr>
      </w:pPr>
    </w:p>
    <w:p w:rsidR="002159D0" w:rsidRDefault="002159D0">
      <w:pPr>
        <w:tabs>
          <w:tab w:val="left" w:pos="6480"/>
        </w:tabs>
        <w:spacing w:line="240" w:lineRule="auto"/>
        <w:ind w:left="31680" w:right="513" w:firstLine="31680"/>
        <w:jc w:val="right"/>
        <w:rPr>
          <w:rFonts w:ascii="Verdana" w:hAnsi="Verdana" w:cs="Verdana"/>
          <w:color w:val="000000"/>
          <w:sz w:val="19"/>
          <w:szCs w:val="19"/>
        </w:rPr>
      </w:pPr>
    </w:p>
    <w:p w:rsidR="002159D0" w:rsidRDefault="002159D0">
      <w:pPr>
        <w:tabs>
          <w:tab w:val="left" w:pos="6480"/>
        </w:tabs>
        <w:spacing w:line="240" w:lineRule="auto"/>
        <w:ind w:left="31680" w:right="513" w:firstLine="31680"/>
        <w:jc w:val="right"/>
        <w:rPr>
          <w:rFonts w:ascii="Verdana" w:hAnsi="Verdana" w:cs="Verdana"/>
          <w:color w:val="000000"/>
          <w:sz w:val="19"/>
          <w:szCs w:val="19"/>
          <w:lang w:val="it-IT"/>
        </w:rPr>
      </w:pPr>
      <w:r>
        <w:rPr>
          <w:rFonts w:ascii="Verdana" w:hAnsi="Verdana" w:cs="Verdana"/>
          <w:color w:val="000000"/>
          <w:sz w:val="19"/>
          <w:szCs w:val="19"/>
          <w:lang w:val="it-IT"/>
        </w:rPr>
        <w:t>Alle Aziende del settore turismo</w:t>
      </w:r>
    </w:p>
    <w:p w:rsidR="002159D0" w:rsidRDefault="002159D0">
      <w:pPr>
        <w:tabs>
          <w:tab w:val="left" w:pos="6480"/>
        </w:tabs>
        <w:spacing w:line="240" w:lineRule="auto"/>
        <w:ind w:left="31680" w:right="513" w:firstLine="31680"/>
        <w:jc w:val="right"/>
        <w:rPr>
          <w:rFonts w:ascii="Verdana" w:hAnsi="Verdana" w:cs="Verdana"/>
          <w:color w:val="000000"/>
          <w:sz w:val="19"/>
          <w:szCs w:val="19"/>
          <w:lang w:val="it-IT"/>
        </w:rPr>
      </w:pPr>
      <w:r>
        <w:rPr>
          <w:rFonts w:ascii="Verdana" w:hAnsi="Verdana" w:cs="Verdana"/>
          <w:color w:val="000000"/>
          <w:sz w:val="19"/>
          <w:szCs w:val="19"/>
          <w:lang w:val="it-IT"/>
        </w:rPr>
        <w:t xml:space="preserve">Della Camera di Commercio Venezia Giulia </w:t>
      </w:r>
    </w:p>
    <w:p w:rsidR="002159D0" w:rsidRDefault="002159D0">
      <w:pPr>
        <w:tabs>
          <w:tab w:val="left" w:pos="6480"/>
        </w:tabs>
        <w:spacing w:line="240" w:lineRule="auto"/>
        <w:ind w:left="31680" w:right="513" w:firstLine="31680"/>
        <w:jc w:val="right"/>
        <w:rPr>
          <w:rFonts w:ascii="Verdana" w:hAnsi="Verdana" w:cs="Verdana"/>
          <w:color w:val="000000"/>
          <w:sz w:val="19"/>
          <w:szCs w:val="19"/>
          <w:lang w:val="it-IT"/>
        </w:rPr>
      </w:pPr>
      <w:r>
        <w:rPr>
          <w:rFonts w:ascii="Verdana" w:hAnsi="Verdana" w:cs="Verdana"/>
          <w:color w:val="000000"/>
          <w:sz w:val="19"/>
          <w:szCs w:val="19"/>
          <w:lang w:val="it-IT"/>
        </w:rPr>
        <w:t>Trieste e Gorizia</w:t>
      </w:r>
    </w:p>
    <w:p w:rsidR="002159D0" w:rsidRDefault="002159D0">
      <w:pPr>
        <w:tabs>
          <w:tab w:val="left" w:pos="6480"/>
        </w:tabs>
        <w:spacing w:line="240" w:lineRule="auto"/>
        <w:ind w:left="31680" w:right="513" w:firstLine="31680"/>
        <w:jc w:val="right"/>
        <w:rPr>
          <w:rFonts w:ascii="Verdana" w:hAnsi="Verdana" w:cs="Verdana"/>
          <w:color w:val="000000"/>
          <w:sz w:val="19"/>
          <w:szCs w:val="19"/>
          <w:lang w:val="it-IT"/>
        </w:rPr>
      </w:pPr>
      <w:r>
        <w:rPr>
          <w:rFonts w:ascii="Verdana" w:hAnsi="Verdana" w:cs="Verdana"/>
          <w:color w:val="000000"/>
          <w:sz w:val="19"/>
          <w:szCs w:val="19"/>
          <w:lang w:val="it-IT"/>
        </w:rPr>
        <w:t>LORO SEDI</w:t>
      </w:r>
    </w:p>
    <w:p w:rsidR="002159D0" w:rsidRDefault="002159D0">
      <w:pPr>
        <w:spacing w:line="240" w:lineRule="auto"/>
        <w:ind w:leftChars="-473" w:left="31680" w:right="513" w:firstLine="31680"/>
        <w:rPr>
          <w:rFonts w:ascii="Verdana" w:hAnsi="Verdana" w:cs="Verdana"/>
          <w:color w:val="000000"/>
          <w:sz w:val="19"/>
          <w:szCs w:val="19"/>
          <w:lang w:val="it-IT"/>
        </w:rPr>
      </w:pPr>
    </w:p>
    <w:p w:rsidR="002159D0" w:rsidRDefault="002159D0">
      <w:pPr>
        <w:spacing w:line="240" w:lineRule="auto"/>
        <w:ind w:leftChars="-473" w:left="31680" w:right="513" w:firstLine="31680"/>
        <w:rPr>
          <w:rFonts w:ascii="Verdana" w:hAnsi="Verdana" w:cs="Verdana"/>
          <w:color w:val="000000"/>
          <w:sz w:val="19"/>
          <w:szCs w:val="19"/>
          <w:lang w:val="it-IT"/>
        </w:rPr>
      </w:pPr>
    </w:p>
    <w:p w:rsidR="002159D0" w:rsidRDefault="002159D0">
      <w:pPr>
        <w:spacing w:line="240" w:lineRule="auto"/>
        <w:ind w:leftChars="-675" w:left="31680" w:right="513" w:firstLine="31680"/>
        <w:rPr>
          <w:rFonts w:ascii="Verdana" w:hAnsi="Verdana" w:cs="Verdana"/>
          <w:color w:val="000000"/>
          <w:sz w:val="19"/>
          <w:szCs w:val="19"/>
          <w:lang w:val="it-IT"/>
        </w:rPr>
      </w:pPr>
    </w:p>
    <w:p w:rsidR="002159D0" w:rsidRDefault="002159D0">
      <w:pPr>
        <w:spacing w:line="240" w:lineRule="auto"/>
        <w:ind w:leftChars="-675" w:left="31680" w:right="513" w:firstLine="31680"/>
        <w:jc w:val="both"/>
        <w:rPr>
          <w:rFonts w:ascii="Verdana" w:hAnsi="Verdana" w:cs="Verdana"/>
          <w:color w:val="000000"/>
          <w:sz w:val="19"/>
          <w:szCs w:val="19"/>
          <w:lang w:val="it-IT"/>
        </w:rPr>
      </w:pPr>
      <w:r>
        <w:rPr>
          <w:rFonts w:ascii="Verdana" w:hAnsi="Verdana" w:cs="Verdana"/>
          <w:b/>
          <w:bCs/>
          <w:smallCaps/>
          <w:color w:val="000000"/>
          <w:sz w:val="19"/>
          <w:szCs w:val="19"/>
          <w:lang w:val="it-IT"/>
        </w:rPr>
        <w:t>O</w:t>
      </w:r>
      <w:r>
        <w:rPr>
          <w:rFonts w:ascii="Verdana" w:hAnsi="Verdana" w:cs="Verdana"/>
          <w:b/>
          <w:bCs/>
          <w:color w:val="000000"/>
          <w:sz w:val="19"/>
          <w:szCs w:val="19"/>
          <w:lang w:val="it-IT"/>
        </w:rPr>
        <w:t>ggetto</w:t>
      </w:r>
      <w:r>
        <w:rPr>
          <w:rFonts w:ascii="Verdana" w:hAnsi="Verdana" w:cs="Verdana"/>
          <w:smallCaps/>
          <w:color w:val="000000"/>
          <w:sz w:val="19"/>
          <w:szCs w:val="19"/>
          <w:lang w:val="it-IT"/>
        </w:rPr>
        <w:t xml:space="preserve">: </w:t>
      </w:r>
      <w:r>
        <w:rPr>
          <w:rFonts w:ascii="Verdana" w:hAnsi="Verdana" w:cs="Verdana"/>
          <w:b/>
          <w:bCs/>
          <w:color w:val="000000"/>
          <w:sz w:val="19"/>
          <w:szCs w:val="19"/>
          <w:lang w:val="it-IT"/>
        </w:rPr>
        <w:t>Progetto Mirabilia – European Network of Unesco Sites 202</w:t>
      </w:r>
      <w:r>
        <w:rPr>
          <w:rFonts w:ascii="Verdana" w:hAnsi="Verdana" w:cs="Verdana"/>
          <w:b/>
          <w:bCs/>
          <w:sz w:val="19"/>
          <w:szCs w:val="19"/>
          <w:lang w:val="it-IT"/>
        </w:rPr>
        <w:t>2</w:t>
      </w:r>
      <w:r>
        <w:rPr>
          <w:rFonts w:ascii="Verdana" w:hAnsi="Verdana" w:cs="Verdana"/>
          <w:b/>
          <w:bCs/>
          <w:color w:val="000000"/>
          <w:sz w:val="19"/>
          <w:szCs w:val="19"/>
          <w:lang w:val="it-IT"/>
        </w:rPr>
        <w:t xml:space="preserve"> –Borsa del turismo culturale X edizione–</w:t>
      </w:r>
      <w:r>
        <w:rPr>
          <w:rFonts w:ascii="Verdana" w:hAnsi="Verdana" w:cs="Verdana"/>
          <w:color w:val="000000"/>
          <w:sz w:val="19"/>
          <w:szCs w:val="19"/>
          <w:lang w:val="it-IT"/>
        </w:rPr>
        <w:t>I</w:t>
      </w:r>
      <w:r>
        <w:rPr>
          <w:rFonts w:ascii="Verdana" w:hAnsi="Verdana" w:cs="Verdana"/>
          <w:sz w:val="19"/>
          <w:szCs w:val="19"/>
          <w:lang w:val="it-IT"/>
        </w:rPr>
        <w:t>NFORMATIVA PER LE AZIENDE</w:t>
      </w:r>
    </w:p>
    <w:p w:rsidR="002159D0" w:rsidRDefault="002159D0">
      <w:pPr>
        <w:spacing w:line="240" w:lineRule="auto"/>
        <w:ind w:leftChars="-675" w:left="31680" w:right="513" w:firstLine="31680"/>
        <w:jc w:val="both"/>
        <w:rPr>
          <w:rFonts w:ascii="Verdana" w:hAnsi="Verdana" w:cs="Verdana"/>
          <w:color w:val="000000"/>
          <w:sz w:val="19"/>
          <w:szCs w:val="19"/>
          <w:lang w:val="it-IT"/>
        </w:rPr>
      </w:pPr>
    </w:p>
    <w:p w:rsidR="002159D0" w:rsidRDefault="002159D0">
      <w:pPr>
        <w:spacing w:line="240" w:lineRule="auto"/>
        <w:ind w:leftChars="-675" w:left="31680" w:right="513" w:firstLine="31680"/>
        <w:jc w:val="both"/>
        <w:rPr>
          <w:rFonts w:ascii="Verdana" w:hAnsi="Verdana" w:cs="Verdana"/>
          <w:color w:val="000000"/>
          <w:sz w:val="19"/>
          <w:szCs w:val="19"/>
          <w:lang w:val="it-IT"/>
        </w:rPr>
      </w:pPr>
      <w:r>
        <w:rPr>
          <w:rFonts w:ascii="Verdana" w:hAnsi="Verdana" w:cs="Verdana"/>
          <w:color w:val="000000"/>
          <w:sz w:val="19"/>
          <w:szCs w:val="19"/>
          <w:lang w:val="it-IT"/>
        </w:rPr>
        <w:t>Gentile Imprenditore,</w:t>
      </w:r>
    </w:p>
    <w:p w:rsidR="002159D0" w:rsidRDefault="002159D0">
      <w:pPr>
        <w:spacing w:line="240" w:lineRule="auto"/>
        <w:ind w:leftChars="-675" w:left="31680" w:right="513" w:firstLine="31680"/>
        <w:jc w:val="both"/>
        <w:rPr>
          <w:rFonts w:ascii="Verdana" w:hAnsi="Verdana" w:cs="Verdana"/>
          <w:color w:val="000000"/>
          <w:sz w:val="19"/>
          <w:szCs w:val="19"/>
          <w:lang w:val="it-IT"/>
        </w:rPr>
      </w:pPr>
    </w:p>
    <w:p w:rsidR="002159D0" w:rsidRDefault="002159D0">
      <w:pPr>
        <w:spacing w:line="240" w:lineRule="auto"/>
        <w:ind w:leftChars="-675" w:left="31680" w:right="513" w:firstLine="31680"/>
        <w:jc w:val="both"/>
        <w:rPr>
          <w:rFonts w:ascii="Verdana" w:hAnsi="Verdana" w:cs="Verdana"/>
          <w:sz w:val="19"/>
          <w:szCs w:val="19"/>
          <w:lang w:val="it-IT"/>
        </w:rPr>
      </w:pPr>
      <w:r>
        <w:rPr>
          <w:rFonts w:ascii="Verdana" w:hAnsi="Verdana" w:cs="Verdana"/>
          <w:color w:val="000000"/>
          <w:sz w:val="19"/>
          <w:szCs w:val="19"/>
          <w:lang w:val="it-IT"/>
        </w:rPr>
        <w:t xml:space="preserve">l’Associazione </w:t>
      </w:r>
      <w:r>
        <w:rPr>
          <w:rFonts w:ascii="Verdana" w:hAnsi="Verdana" w:cs="Verdana"/>
          <w:b/>
          <w:bCs/>
          <w:color w:val="000000"/>
          <w:sz w:val="19"/>
          <w:szCs w:val="19"/>
          <w:lang w:val="it-IT"/>
        </w:rPr>
        <w:t>Mirabilia Network</w:t>
      </w:r>
      <w:r>
        <w:rPr>
          <w:rFonts w:ascii="Verdana" w:hAnsi="Verdana" w:cs="Verdana"/>
          <w:color w:val="000000"/>
          <w:sz w:val="19"/>
          <w:szCs w:val="19"/>
          <w:lang w:val="it-IT"/>
        </w:rPr>
        <w:t xml:space="preserve"> organizza congiuntamente alle Camere di Commercio di Bari, </w:t>
      </w:r>
      <w:r>
        <w:rPr>
          <w:rFonts w:ascii="Verdana" w:hAnsi="Verdana" w:cs="Verdana"/>
          <w:sz w:val="19"/>
          <w:szCs w:val="19"/>
          <w:lang w:val="it-IT"/>
        </w:rPr>
        <w:t>Basilicata</w:t>
      </w:r>
      <w:r>
        <w:rPr>
          <w:rFonts w:ascii="Verdana" w:hAnsi="Verdana" w:cs="Verdana"/>
          <w:color w:val="000000"/>
          <w:sz w:val="19"/>
          <w:szCs w:val="19"/>
          <w:lang w:val="it-IT"/>
        </w:rPr>
        <w:t>, Benevento, Caserta, Chieti-Pescara, Genova,</w:t>
      </w:r>
      <w:r>
        <w:rPr>
          <w:rFonts w:ascii="Verdana" w:hAnsi="Verdana" w:cs="Verdana"/>
          <w:sz w:val="19"/>
          <w:szCs w:val="19"/>
          <w:lang w:val="it-IT"/>
        </w:rPr>
        <w:t xml:space="preserve"> Marche, </w:t>
      </w:r>
      <w:r>
        <w:rPr>
          <w:rFonts w:ascii="Verdana" w:hAnsi="Verdana" w:cs="Verdana"/>
          <w:color w:val="000000"/>
          <w:sz w:val="19"/>
          <w:szCs w:val="19"/>
          <w:lang w:val="it-IT"/>
        </w:rPr>
        <w:t xml:space="preserve">Messina, Molise, Pavia, Pordenone-Udine, Riviere di Liguria, Sassari, Sud Est Sicilia, Treviso-Belluno, Umbria, Venezia Giulia e Verona, in collaborazione con IEG spa, la X edizione della </w:t>
      </w:r>
      <w:r>
        <w:rPr>
          <w:rFonts w:ascii="Verdana" w:hAnsi="Verdana" w:cs="Verdana"/>
          <w:b/>
          <w:bCs/>
          <w:color w:val="000000"/>
          <w:sz w:val="19"/>
          <w:szCs w:val="19"/>
          <w:lang w:val="it-IT"/>
        </w:rPr>
        <w:t>Borsa Internazionale del turismo culturale</w:t>
      </w:r>
      <w:r>
        <w:rPr>
          <w:rFonts w:ascii="Verdana" w:hAnsi="Verdana" w:cs="Verdana"/>
          <w:color w:val="000000"/>
          <w:sz w:val="19"/>
          <w:szCs w:val="19"/>
          <w:lang w:val="it-IT"/>
        </w:rPr>
        <w:t xml:space="preserve"> che si terrà a </w:t>
      </w:r>
      <w:r>
        <w:rPr>
          <w:rFonts w:ascii="Verdana" w:hAnsi="Verdana" w:cs="Verdana"/>
          <w:b/>
          <w:bCs/>
          <w:sz w:val="19"/>
          <w:szCs w:val="19"/>
          <w:u w:val="single"/>
          <w:lang w:val="it-IT"/>
        </w:rPr>
        <w:t>GENOVA nei giorni 17 e 18 ottobre</w:t>
      </w:r>
      <w:r>
        <w:rPr>
          <w:rFonts w:ascii="Verdana" w:hAnsi="Verdana" w:cs="Verdana"/>
          <w:b/>
          <w:bCs/>
          <w:color w:val="000000"/>
          <w:sz w:val="19"/>
          <w:szCs w:val="19"/>
          <w:u w:val="single"/>
          <w:lang w:val="it-IT"/>
        </w:rPr>
        <w:t xml:space="preserve"> 202</w:t>
      </w:r>
      <w:r>
        <w:rPr>
          <w:rFonts w:ascii="Verdana" w:hAnsi="Verdana" w:cs="Verdana"/>
          <w:b/>
          <w:bCs/>
          <w:sz w:val="19"/>
          <w:szCs w:val="19"/>
          <w:u w:val="single"/>
          <w:lang w:val="it-IT"/>
        </w:rPr>
        <w:t>2</w:t>
      </w:r>
      <w:r>
        <w:rPr>
          <w:rFonts w:ascii="Verdana" w:hAnsi="Verdana" w:cs="Verdana"/>
          <w:sz w:val="19"/>
          <w:szCs w:val="19"/>
          <w:lang w:val="it-IT"/>
        </w:rPr>
        <w:t>.</w:t>
      </w:r>
    </w:p>
    <w:p w:rsidR="002159D0" w:rsidRDefault="002159D0">
      <w:pPr>
        <w:spacing w:line="240" w:lineRule="auto"/>
        <w:ind w:leftChars="-675" w:left="31680" w:right="513" w:firstLine="31680"/>
        <w:jc w:val="both"/>
        <w:rPr>
          <w:rFonts w:ascii="Verdana" w:hAnsi="Verdana" w:cs="Verdana"/>
          <w:sz w:val="19"/>
          <w:szCs w:val="19"/>
          <w:lang w:val="it-IT"/>
        </w:rPr>
      </w:pPr>
    </w:p>
    <w:p w:rsidR="002159D0" w:rsidRDefault="002159D0">
      <w:pPr>
        <w:spacing w:line="240" w:lineRule="auto"/>
        <w:ind w:leftChars="-675" w:left="31680" w:right="513" w:firstLine="31680"/>
        <w:jc w:val="both"/>
        <w:rPr>
          <w:rFonts w:ascii="Verdana" w:hAnsi="Verdana" w:cs="Verdana"/>
          <w:color w:val="000000"/>
          <w:sz w:val="19"/>
          <w:szCs w:val="19"/>
          <w:lang w:val="it-IT"/>
        </w:rPr>
      </w:pPr>
      <w:r>
        <w:rPr>
          <w:rFonts w:ascii="Verdana" w:hAnsi="Verdana" w:cs="Verdana"/>
          <w:sz w:val="19"/>
          <w:szCs w:val="19"/>
          <w:lang w:val="it-IT"/>
        </w:rPr>
        <w:t>U</w:t>
      </w:r>
      <w:r>
        <w:rPr>
          <w:rFonts w:ascii="Verdana" w:hAnsi="Verdana" w:cs="Verdana"/>
          <w:color w:val="000000"/>
          <w:sz w:val="19"/>
          <w:szCs w:val="19"/>
          <w:lang w:val="it-IT"/>
        </w:rPr>
        <w:t xml:space="preserve">n evento B2B nel settore turistico </w:t>
      </w:r>
      <w:r>
        <w:rPr>
          <w:rFonts w:ascii="Verdana" w:hAnsi="Verdana" w:cs="Verdana"/>
          <w:b/>
          <w:bCs/>
          <w:color w:val="000000"/>
          <w:sz w:val="19"/>
          <w:szCs w:val="19"/>
          <w:lang w:val="it-IT"/>
        </w:rPr>
        <w:t xml:space="preserve">riservato a 8 aziende del settore di ciascuno dei territori </w:t>
      </w:r>
      <w:r>
        <w:rPr>
          <w:rFonts w:ascii="Verdana" w:hAnsi="Verdana" w:cs="Verdana"/>
          <w:b/>
          <w:bCs/>
          <w:sz w:val="19"/>
          <w:szCs w:val="19"/>
          <w:lang w:val="it-IT"/>
        </w:rPr>
        <w:t>MIRABILIA</w:t>
      </w:r>
      <w:r>
        <w:rPr>
          <w:rFonts w:ascii="Verdana" w:hAnsi="Verdana" w:cs="Verdana"/>
          <w:color w:val="000000"/>
          <w:sz w:val="19"/>
          <w:szCs w:val="19"/>
          <w:lang w:val="it-IT"/>
        </w:rPr>
        <w:t xml:space="preserve"> (tour </w:t>
      </w:r>
      <w:r>
        <w:rPr>
          <w:rFonts w:ascii="Verdana" w:hAnsi="Verdana" w:cs="Verdana"/>
          <w:sz w:val="19"/>
          <w:szCs w:val="19"/>
          <w:lang w:val="it-IT"/>
        </w:rPr>
        <w:t>operator,</w:t>
      </w:r>
      <w:r>
        <w:rPr>
          <w:rFonts w:ascii="Verdana" w:hAnsi="Verdana" w:cs="Verdana"/>
          <w:color w:val="000000"/>
          <w:sz w:val="19"/>
          <w:szCs w:val="19"/>
          <w:lang w:val="it-IT"/>
        </w:rPr>
        <w:t xml:space="preserve"> agenzie di viaggio, albergatori, agenzie di incoming, ecc.) e a</w:t>
      </w:r>
      <w:r>
        <w:rPr>
          <w:rFonts w:ascii="Verdana" w:hAnsi="Verdana" w:cs="Verdana"/>
          <w:b/>
          <w:bCs/>
          <w:color w:val="000000"/>
          <w:sz w:val="19"/>
          <w:szCs w:val="19"/>
          <w:lang w:val="it-IT"/>
        </w:rPr>
        <w:t xml:space="preserve"> 50 buyer internazionali </w:t>
      </w:r>
      <w:r>
        <w:rPr>
          <w:rFonts w:ascii="Verdana" w:hAnsi="Verdana" w:cs="Verdana"/>
          <w:color w:val="000000"/>
          <w:sz w:val="19"/>
          <w:szCs w:val="19"/>
          <w:lang w:val="it-IT"/>
        </w:rPr>
        <w:t>(operatori incoming, decision manager, buyer luxury travel, ecc.)</w:t>
      </w:r>
      <w:r>
        <w:rPr>
          <w:rFonts w:ascii="Verdana" w:hAnsi="Verdana" w:cs="Verdana"/>
          <w:sz w:val="19"/>
          <w:szCs w:val="19"/>
          <w:lang w:val="it-IT"/>
        </w:rPr>
        <w:t>.</w:t>
      </w:r>
    </w:p>
    <w:p w:rsidR="002159D0" w:rsidRDefault="002159D0">
      <w:pPr>
        <w:spacing w:line="240" w:lineRule="auto"/>
        <w:ind w:leftChars="-675" w:left="31680" w:right="513" w:firstLine="31680"/>
        <w:jc w:val="both"/>
        <w:rPr>
          <w:rFonts w:ascii="Verdana" w:hAnsi="Verdana" w:cs="Verdana"/>
          <w:sz w:val="19"/>
          <w:szCs w:val="19"/>
          <w:highlight w:val="yellow"/>
          <w:lang w:val="it-IT"/>
        </w:rPr>
      </w:pPr>
    </w:p>
    <w:p w:rsidR="002159D0" w:rsidRDefault="002159D0">
      <w:pPr>
        <w:spacing w:line="240" w:lineRule="auto"/>
        <w:ind w:leftChars="-675" w:left="31680" w:right="513" w:firstLine="31680"/>
        <w:jc w:val="both"/>
        <w:rPr>
          <w:rFonts w:ascii="Verdana" w:hAnsi="Verdana" w:cs="Verdana"/>
          <w:color w:val="000000"/>
          <w:sz w:val="19"/>
          <w:szCs w:val="19"/>
          <w:lang w:val="it-IT"/>
        </w:rPr>
      </w:pPr>
      <w:r>
        <w:rPr>
          <w:rFonts w:ascii="Verdana" w:hAnsi="Verdana" w:cs="Verdana"/>
          <w:color w:val="000000"/>
          <w:sz w:val="19"/>
          <w:szCs w:val="19"/>
          <w:lang w:val="it-IT"/>
        </w:rPr>
        <w:t>Il percorso progettuale, già avviato con la realizzazione della Borsa Internazionale a Lerici nel 2012, a Matera nel 2013, a Perugia nel 2014, a Lipari nel 2015, Udine nel 2016, Verona nel 2017, Pavia nel 2018</w:t>
      </w:r>
      <w:r>
        <w:rPr>
          <w:rFonts w:ascii="Verdana" w:hAnsi="Verdana" w:cs="Verdana"/>
          <w:sz w:val="19"/>
          <w:szCs w:val="19"/>
          <w:lang w:val="it-IT"/>
        </w:rPr>
        <w:t xml:space="preserve">, </w:t>
      </w:r>
      <w:r>
        <w:rPr>
          <w:rFonts w:ascii="Verdana" w:hAnsi="Verdana" w:cs="Verdana"/>
          <w:color w:val="000000"/>
          <w:sz w:val="19"/>
          <w:szCs w:val="19"/>
          <w:lang w:val="it-IT"/>
        </w:rPr>
        <w:t>Matera nel 2019 e Caserta nel 202</w:t>
      </w:r>
      <w:r>
        <w:rPr>
          <w:rFonts w:ascii="Verdana" w:hAnsi="Verdana" w:cs="Verdana"/>
          <w:sz w:val="19"/>
          <w:szCs w:val="19"/>
          <w:lang w:val="it-IT"/>
        </w:rPr>
        <w:t>1</w:t>
      </w:r>
      <w:r>
        <w:rPr>
          <w:rFonts w:ascii="Verdana" w:hAnsi="Verdana" w:cs="Verdana"/>
          <w:color w:val="000000"/>
          <w:sz w:val="19"/>
          <w:szCs w:val="19"/>
          <w:lang w:val="it-IT"/>
        </w:rPr>
        <w:t>, intende promuovere un’offerta turistica integrata dei siti UNESCO “meno noti” che renda visibile e fruibile il collegamento tra territori turisticamente, culturalmente e artisticamente interessanti e accomunati dal riconoscimento UNESCO con l’obiettivo di incrementare l’attività promozionale e la riconoscibilità presso il grande pubblico.</w:t>
      </w:r>
    </w:p>
    <w:p w:rsidR="002159D0" w:rsidRDefault="002159D0">
      <w:pPr>
        <w:spacing w:line="240" w:lineRule="auto"/>
        <w:ind w:leftChars="-675" w:left="31680" w:right="513" w:firstLine="31680"/>
        <w:jc w:val="both"/>
        <w:rPr>
          <w:rFonts w:ascii="Verdana" w:hAnsi="Verdana" w:cs="Verdana"/>
          <w:color w:val="000000"/>
          <w:sz w:val="19"/>
          <w:szCs w:val="19"/>
          <w:lang w:val="it-IT"/>
        </w:rPr>
      </w:pPr>
    </w:p>
    <w:p w:rsidR="002159D0" w:rsidRDefault="002159D0">
      <w:pPr>
        <w:spacing w:line="240" w:lineRule="auto"/>
        <w:ind w:leftChars="-675" w:left="31680" w:right="513" w:firstLine="31680"/>
        <w:jc w:val="both"/>
        <w:rPr>
          <w:rFonts w:ascii="Verdana" w:hAnsi="Verdana" w:cs="Verdana"/>
          <w:b/>
          <w:bCs/>
          <w:color w:val="000000"/>
          <w:sz w:val="19"/>
          <w:szCs w:val="19"/>
          <w:lang w:val="it-IT"/>
        </w:rPr>
      </w:pPr>
      <w:r>
        <w:rPr>
          <w:rFonts w:ascii="Verdana" w:hAnsi="Verdana" w:cs="Verdana"/>
          <w:b/>
          <w:bCs/>
          <w:sz w:val="19"/>
          <w:szCs w:val="19"/>
          <w:lang w:val="it-IT"/>
        </w:rPr>
        <w:t xml:space="preserve">PROGRAMMA </w:t>
      </w:r>
      <w:r>
        <w:rPr>
          <w:rFonts w:ascii="Verdana" w:hAnsi="Verdana" w:cs="Verdana"/>
          <w:b/>
          <w:bCs/>
          <w:sz w:val="19"/>
          <w:szCs w:val="19"/>
          <w:u w:val="single"/>
          <w:lang w:val="it-IT"/>
        </w:rPr>
        <w:t>di massima</w:t>
      </w:r>
      <w:r>
        <w:rPr>
          <w:rFonts w:ascii="Verdana" w:hAnsi="Verdana" w:cs="Verdana"/>
          <w:b/>
          <w:bCs/>
          <w:color w:val="000000"/>
          <w:sz w:val="19"/>
          <w:szCs w:val="19"/>
          <w:lang w:val="it-IT"/>
        </w:rPr>
        <w:t>:</w:t>
      </w:r>
    </w:p>
    <w:p w:rsidR="002159D0" w:rsidRDefault="002159D0">
      <w:pPr>
        <w:spacing w:line="240" w:lineRule="auto"/>
        <w:ind w:leftChars="-675" w:left="31680" w:right="513" w:firstLine="31680"/>
        <w:jc w:val="both"/>
        <w:rPr>
          <w:rFonts w:ascii="Verdana" w:hAnsi="Verdana" w:cs="Verdana"/>
          <w:b/>
          <w:bCs/>
          <w:sz w:val="19"/>
          <w:szCs w:val="19"/>
          <w:lang w:val="it-IT"/>
        </w:rPr>
      </w:pPr>
    </w:p>
    <w:p w:rsidR="002159D0" w:rsidRDefault="002159D0">
      <w:pPr>
        <w:spacing w:line="240" w:lineRule="auto"/>
        <w:ind w:leftChars="-675" w:left="31680" w:right="513" w:firstLine="31680"/>
        <w:jc w:val="both"/>
        <w:rPr>
          <w:rFonts w:ascii="Verdana" w:hAnsi="Verdana" w:cs="Verdana"/>
          <w:b/>
          <w:bCs/>
          <w:sz w:val="19"/>
          <w:szCs w:val="19"/>
          <w:lang w:val="it-IT"/>
        </w:rPr>
      </w:pPr>
      <w:r>
        <w:rPr>
          <w:rFonts w:ascii="Verdana" w:hAnsi="Verdana" w:cs="Verdana"/>
          <w:b/>
          <w:bCs/>
          <w:sz w:val="19"/>
          <w:szCs w:val="19"/>
          <w:lang w:val="it-IT"/>
        </w:rPr>
        <w:t xml:space="preserve">lunedì 17 ottobre </w:t>
      </w:r>
    </w:p>
    <w:p w:rsidR="002159D0" w:rsidRDefault="002159D0">
      <w:pPr>
        <w:spacing w:line="240" w:lineRule="auto"/>
        <w:ind w:leftChars="-675" w:left="31680" w:right="513" w:firstLine="31680"/>
        <w:jc w:val="both"/>
        <w:rPr>
          <w:rFonts w:ascii="Verdana" w:hAnsi="Verdana" w:cs="Verdana"/>
          <w:sz w:val="19"/>
          <w:szCs w:val="19"/>
          <w:lang w:val="it-IT"/>
        </w:rPr>
      </w:pPr>
      <w:r>
        <w:rPr>
          <w:rFonts w:ascii="Verdana" w:hAnsi="Verdana" w:cs="Verdana"/>
          <w:color w:val="000000"/>
          <w:sz w:val="19"/>
          <w:szCs w:val="19"/>
          <w:lang w:val="it-IT"/>
        </w:rPr>
        <w:t>12:00</w:t>
      </w:r>
      <w:r>
        <w:rPr>
          <w:rFonts w:ascii="Verdana" w:hAnsi="Verdana" w:cs="Verdana"/>
          <w:color w:val="000000"/>
          <w:sz w:val="19"/>
          <w:szCs w:val="19"/>
          <w:lang w:val="it-IT"/>
        </w:rPr>
        <w:tab/>
      </w:r>
      <w:r>
        <w:rPr>
          <w:rFonts w:ascii="Verdana" w:hAnsi="Verdana" w:cs="Verdana"/>
          <w:color w:val="000000"/>
          <w:sz w:val="19"/>
          <w:szCs w:val="19"/>
          <w:lang w:val="it-IT"/>
        </w:rPr>
        <w:tab/>
        <w:t xml:space="preserve">Inaugurazione Workshop “Borsa del Turismo Culturale” - registrazione  </w:t>
      </w:r>
      <w:r>
        <w:rPr>
          <w:rFonts w:ascii="Verdana" w:hAnsi="Verdana" w:cs="Verdana"/>
          <w:sz w:val="19"/>
          <w:szCs w:val="19"/>
          <w:lang w:val="it-IT"/>
        </w:rPr>
        <w:t>PALAZZO DELLA BORSA VALORI</w:t>
      </w:r>
    </w:p>
    <w:p w:rsidR="002159D0" w:rsidRDefault="002159D0">
      <w:pPr>
        <w:spacing w:line="240" w:lineRule="auto"/>
        <w:ind w:leftChars="-675" w:left="31680" w:right="513" w:firstLine="31680"/>
        <w:jc w:val="both"/>
        <w:rPr>
          <w:rFonts w:ascii="Verdana" w:hAnsi="Verdana" w:cs="Verdana"/>
          <w:color w:val="000000"/>
          <w:sz w:val="19"/>
          <w:szCs w:val="19"/>
          <w:lang w:val="it-IT"/>
        </w:rPr>
      </w:pPr>
      <w:r>
        <w:rPr>
          <w:rFonts w:ascii="Verdana" w:hAnsi="Verdana" w:cs="Verdana"/>
          <w:color w:val="000000"/>
          <w:sz w:val="19"/>
          <w:szCs w:val="19"/>
          <w:lang w:val="it-IT"/>
        </w:rPr>
        <w:t>12:30-13:30</w:t>
      </w:r>
      <w:r>
        <w:rPr>
          <w:rFonts w:ascii="Verdana" w:hAnsi="Verdana" w:cs="Verdana"/>
          <w:color w:val="000000"/>
          <w:sz w:val="19"/>
          <w:szCs w:val="19"/>
          <w:lang w:val="it-IT"/>
        </w:rPr>
        <w:tab/>
        <w:t xml:space="preserve">Networking lunch </w:t>
      </w:r>
    </w:p>
    <w:p w:rsidR="002159D0" w:rsidRDefault="002159D0">
      <w:pPr>
        <w:spacing w:line="240" w:lineRule="auto"/>
        <w:ind w:leftChars="-675" w:left="31680" w:right="513" w:firstLine="31680"/>
        <w:jc w:val="both"/>
        <w:rPr>
          <w:rFonts w:ascii="Verdana" w:hAnsi="Verdana" w:cs="Verdana"/>
          <w:color w:val="000000"/>
          <w:sz w:val="19"/>
          <w:szCs w:val="19"/>
          <w:lang w:val="it-IT"/>
        </w:rPr>
      </w:pPr>
      <w:r>
        <w:rPr>
          <w:rFonts w:ascii="Verdana" w:hAnsi="Verdana" w:cs="Verdana"/>
          <w:color w:val="000000"/>
          <w:sz w:val="19"/>
          <w:szCs w:val="19"/>
          <w:lang w:val="it-IT"/>
        </w:rPr>
        <w:t>13:30-18:30</w:t>
      </w:r>
      <w:r>
        <w:rPr>
          <w:rFonts w:ascii="Verdana" w:hAnsi="Verdana" w:cs="Verdana"/>
          <w:color w:val="000000"/>
          <w:sz w:val="19"/>
          <w:szCs w:val="19"/>
          <w:lang w:val="it-IT"/>
        </w:rPr>
        <w:tab/>
        <w:t xml:space="preserve">Sessione incontri B2B </w:t>
      </w:r>
    </w:p>
    <w:p w:rsidR="002159D0" w:rsidRDefault="002159D0">
      <w:pPr>
        <w:spacing w:line="240" w:lineRule="auto"/>
        <w:ind w:leftChars="-675" w:left="31680" w:right="513" w:firstLine="31680"/>
        <w:jc w:val="both"/>
        <w:rPr>
          <w:rFonts w:ascii="Verdana" w:hAnsi="Verdana" w:cs="Verdana"/>
          <w:sz w:val="19"/>
          <w:szCs w:val="19"/>
          <w:lang w:val="it-IT"/>
        </w:rPr>
      </w:pPr>
      <w:r>
        <w:rPr>
          <w:rFonts w:ascii="Verdana" w:hAnsi="Verdana" w:cs="Verdana"/>
          <w:sz w:val="19"/>
          <w:szCs w:val="19"/>
          <w:lang w:val="it-IT"/>
        </w:rPr>
        <w:t>20.30         Cena conviviale</w:t>
      </w:r>
    </w:p>
    <w:p w:rsidR="002159D0" w:rsidRDefault="002159D0">
      <w:pPr>
        <w:spacing w:line="240" w:lineRule="auto"/>
        <w:ind w:leftChars="-675" w:left="31680" w:right="513" w:firstLine="31680"/>
        <w:jc w:val="both"/>
        <w:rPr>
          <w:rFonts w:ascii="Verdana" w:hAnsi="Verdana" w:cs="Verdana"/>
          <w:color w:val="000000"/>
          <w:sz w:val="19"/>
          <w:szCs w:val="19"/>
          <w:lang w:val="it-IT"/>
        </w:rPr>
      </w:pPr>
    </w:p>
    <w:p w:rsidR="002159D0" w:rsidRDefault="002159D0">
      <w:pPr>
        <w:spacing w:line="240" w:lineRule="auto"/>
        <w:ind w:leftChars="-675" w:left="31680" w:right="513" w:firstLine="31680"/>
        <w:jc w:val="both"/>
        <w:rPr>
          <w:rFonts w:ascii="Verdana" w:hAnsi="Verdana" w:cs="Verdana"/>
          <w:color w:val="000000"/>
          <w:sz w:val="19"/>
          <w:szCs w:val="19"/>
          <w:lang w:val="it-IT"/>
        </w:rPr>
      </w:pPr>
      <w:r>
        <w:rPr>
          <w:rFonts w:ascii="Verdana" w:hAnsi="Verdana" w:cs="Verdana"/>
          <w:b/>
          <w:bCs/>
          <w:sz w:val="19"/>
          <w:szCs w:val="19"/>
          <w:lang w:val="it-IT"/>
        </w:rPr>
        <w:t xml:space="preserve">martedì 18 ottobre </w:t>
      </w:r>
    </w:p>
    <w:p w:rsidR="002159D0" w:rsidRDefault="002159D0">
      <w:pPr>
        <w:spacing w:line="240" w:lineRule="auto"/>
        <w:ind w:leftChars="-675" w:left="31680" w:right="513" w:firstLine="31680"/>
        <w:jc w:val="both"/>
        <w:rPr>
          <w:rFonts w:ascii="Verdana" w:hAnsi="Verdana" w:cs="Verdana"/>
          <w:sz w:val="19"/>
          <w:szCs w:val="19"/>
          <w:lang w:val="it-IT"/>
        </w:rPr>
      </w:pPr>
      <w:r>
        <w:rPr>
          <w:rFonts w:ascii="Verdana" w:hAnsi="Verdana" w:cs="Verdana"/>
          <w:color w:val="000000"/>
          <w:sz w:val="19"/>
          <w:szCs w:val="19"/>
          <w:lang w:val="it-IT"/>
        </w:rPr>
        <w:t>09:00–14:00</w:t>
      </w:r>
      <w:r>
        <w:rPr>
          <w:rFonts w:ascii="Verdana" w:hAnsi="Verdana" w:cs="Verdana"/>
          <w:color w:val="000000"/>
          <w:sz w:val="19"/>
          <w:szCs w:val="19"/>
          <w:lang w:val="it-IT"/>
        </w:rPr>
        <w:tab/>
        <w:t xml:space="preserve">Sessione incontri B2B </w:t>
      </w:r>
      <w:r>
        <w:rPr>
          <w:rFonts w:ascii="Verdana" w:hAnsi="Verdana" w:cs="Verdana"/>
          <w:sz w:val="19"/>
          <w:szCs w:val="19"/>
          <w:lang w:val="it-IT"/>
        </w:rPr>
        <w:t>PALAZZO DELLA BORSA VALORI</w:t>
      </w:r>
    </w:p>
    <w:p w:rsidR="002159D0" w:rsidRDefault="002159D0">
      <w:pPr>
        <w:spacing w:line="240" w:lineRule="auto"/>
        <w:ind w:leftChars="-675" w:left="31680" w:right="513" w:firstLine="31680"/>
        <w:jc w:val="both"/>
        <w:rPr>
          <w:rFonts w:ascii="Verdana" w:hAnsi="Verdana" w:cs="Verdana"/>
          <w:color w:val="000000"/>
          <w:sz w:val="19"/>
          <w:szCs w:val="19"/>
          <w:lang w:val="it-IT"/>
        </w:rPr>
      </w:pPr>
      <w:r>
        <w:rPr>
          <w:rFonts w:ascii="Verdana" w:hAnsi="Verdana" w:cs="Verdana"/>
          <w:color w:val="000000"/>
          <w:sz w:val="19"/>
          <w:szCs w:val="19"/>
          <w:lang w:val="it-IT"/>
        </w:rPr>
        <w:t>14:00 – 15.00</w:t>
      </w:r>
      <w:r>
        <w:rPr>
          <w:rFonts w:ascii="Verdana" w:hAnsi="Verdana" w:cs="Verdana"/>
          <w:color w:val="000000"/>
          <w:sz w:val="19"/>
          <w:szCs w:val="19"/>
          <w:lang w:val="it-IT"/>
        </w:rPr>
        <w:tab/>
        <w:t>Networking lunch</w:t>
      </w:r>
    </w:p>
    <w:p w:rsidR="002159D0" w:rsidRDefault="002159D0">
      <w:pPr>
        <w:spacing w:line="240" w:lineRule="auto"/>
        <w:ind w:leftChars="-675" w:left="31680" w:right="513" w:firstLine="31680"/>
        <w:jc w:val="both"/>
        <w:rPr>
          <w:rFonts w:ascii="Verdana" w:hAnsi="Verdana" w:cs="Verdana"/>
          <w:color w:val="000000"/>
          <w:sz w:val="19"/>
          <w:szCs w:val="19"/>
          <w:lang w:val="it-IT"/>
        </w:rPr>
      </w:pPr>
    </w:p>
    <w:p w:rsidR="002159D0" w:rsidRDefault="002159D0">
      <w:pPr>
        <w:spacing w:line="240" w:lineRule="auto"/>
        <w:ind w:leftChars="-675" w:left="31680" w:right="513" w:firstLine="31680"/>
        <w:jc w:val="both"/>
        <w:rPr>
          <w:rFonts w:cs="Times New Roman"/>
          <w:lang w:val="it-IT"/>
        </w:rPr>
      </w:pPr>
      <w:r>
        <w:rPr>
          <w:rFonts w:ascii="Verdana" w:hAnsi="Verdana" w:cs="Verdana"/>
          <w:color w:val="000000"/>
          <w:sz w:val="19"/>
          <w:szCs w:val="19"/>
          <w:lang w:val="it-IT"/>
        </w:rPr>
        <w:t xml:space="preserve">Le aziende </w:t>
      </w:r>
      <w:r>
        <w:rPr>
          <w:rFonts w:ascii="Verdana" w:hAnsi="Verdana" w:cs="Verdana"/>
          <w:sz w:val="19"/>
          <w:szCs w:val="19"/>
          <w:lang w:val="it-IT"/>
        </w:rPr>
        <w:t>devono</w:t>
      </w:r>
      <w:r>
        <w:rPr>
          <w:rFonts w:ascii="Verdana" w:hAnsi="Verdana" w:cs="Verdana"/>
          <w:color w:val="000000"/>
          <w:sz w:val="19"/>
          <w:szCs w:val="19"/>
          <w:lang w:val="it-IT"/>
        </w:rPr>
        <w:t xml:space="preserve"> manifestare il proprio interesse alla partecipazione al B2B </w:t>
      </w:r>
      <w:bookmarkStart w:id="1" w:name="_Hlk109311400"/>
      <w:r>
        <w:rPr>
          <w:rFonts w:ascii="Verdana" w:hAnsi="Verdana" w:cs="Verdana"/>
          <w:b/>
          <w:bCs/>
          <w:color w:val="000000"/>
          <w:sz w:val="19"/>
          <w:szCs w:val="19"/>
          <w:u w:val="single"/>
          <w:lang w:val="it-IT"/>
        </w:rPr>
        <w:t xml:space="preserve">improrogabilmente entro e non oltre il </w:t>
      </w:r>
      <w:r>
        <w:rPr>
          <w:rFonts w:ascii="Verdana" w:hAnsi="Verdana" w:cs="Verdana"/>
          <w:b/>
          <w:bCs/>
          <w:color w:val="FF0000"/>
          <w:sz w:val="19"/>
          <w:szCs w:val="19"/>
          <w:u w:val="single"/>
          <w:lang w:val="it-IT"/>
        </w:rPr>
        <w:t xml:space="preserve">prossimo 16 settembre compilando il seguente </w:t>
      </w:r>
      <w:hyperlink r:id="rId7" w:history="1">
        <w:r>
          <w:rPr>
            <w:rStyle w:val="Hyperlink"/>
            <w:rFonts w:ascii="Verdana" w:hAnsi="Verdana" w:cs="Verdana"/>
            <w:b/>
            <w:bCs/>
            <w:sz w:val="19"/>
            <w:szCs w:val="19"/>
            <w:lang w:val="it-IT"/>
          </w:rPr>
          <w:t>form on line</w:t>
        </w:r>
      </w:hyperlink>
      <w:r>
        <w:rPr>
          <w:rFonts w:ascii="Verdana" w:hAnsi="Verdana" w:cs="Verdana"/>
          <w:b/>
          <w:bCs/>
          <w:color w:val="FF0000"/>
          <w:sz w:val="19"/>
          <w:szCs w:val="19"/>
          <w:u w:val="single"/>
          <w:lang w:val="it-IT"/>
        </w:rPr>
        <w:t xml:space="preserve">: </w:t>
      </w:r>
      <w:hyperlink r:id="rId8" w:history="1">
        <w:r>
          <w:rPr>
            <w:rStyle w:val="Hyperlink"/>
            <w:sz w:val="28"/>
            <w:szCs w:val="28"/>
            <w:lang w:val="it-IT"/>
          </w:rPr>
          <w:t>https://forms.gle/h6a2vHf44mbqPJZt7</w:t>
        </w:r>
      </w:hyperlink>
    </w:p>
    <w:bookmarkEnd w:id="1"/>
    <w:p w:rsidR="002159D0" w:rsidRDefault="002159D0">
      <w:pPr>
        <w:spacing w:line="240" w:lineRule="auto"/>
        <w:ind w:leftChars="-675" w:left="31680" w:right="513" w:firstLine="31680"/>
        <w:jc w:val="both"/>
        <w:rPr>
          <w:rFonts w:ascii="Verdana" w:hAnsi="Verdana" w:cs="Verdana"/>
          <w:color w:val="000000"/>
          <w:sz w:val="19"/>
          <w:szCs w:val="19"/>
          <w:lang w:val="it-IT"/>
        </w:rPr>
      </w:pPr>
    </w:p>
    <w:p w:rsidR="002159D0" w:rsidRDefault="002159D0">
      <w:pPr>
        <w:spacing w:line="240" w:lineRule="auto"/>
        <w:ind w:leftChars="-675" w:left="31680" w:right="513" w:firstLine="31680"/>
        <w:jc w:val="both"/>
        <w:rPr>
          <w:rFonts w:ascii="Verdana" w:hAnsi="Verdana" w:cs="Verdana"/>
          <w:color w:val="000000"/>
          <w:sz w:val="19"/>
          <w:szCs w:val="19"/>
          <w:lang w:val="it-IT"/>
        </w:rPr>
      </w:pPr>
      <w:r>
        <w:rPr>
          <w:rFonts w:ascii="Verdana" w:hAnsi="Verdana" w:cs="Verdana"/>
          <w:color w:val="000000"/>
          <w:sz w:val="19"/>
          <w:szCs w:val="19"/>
          <w:lang w:val="it-IT"/>
        </w:rPr>
        <w:t xml:space="preserve">Le domande contenute nel googleform sono finalizzate alla creazione di un account aziendale all'interno della piattaforma Mirabilia dedicata agli incontri B2B con i buyer internazionali. Si raccomanda dunque la compilazione completa ed esaustiva del form considerato che i dati inseriti saranno resi visibili ai buyer. </w:t>
      </w:r>
    </w:p>
    <w:p w:rsidR="002159D0" w:rsidRDefault="002159D0">
      <w:pPr>
        <w:spacing w:line="240" w:lineRule="auto"/>
        <w:ind w:leftChars="-675" w:left="31680" w:right="513" w:firstLine="31680"/>
        <w:jc w:val="both"/>
        <w:rPr>
          <w:rFonts w:ascii="Verdana" w:hAnsi="Verdana" w:cs="Verdana"/>
          <w:color w:val="000000"/>
          <w:sz w:val="19"/>
          <w:szCs w:val="19"/>
          <w:u w:val="single"/>
          <w:lang w:val="it-IT"/>
        </w:rPr>
      </w:pPr>
      <w:bookmarkStart w:id="2" w:name="_heading_h_30j0zll" w:colFirst="0" w:colLast="0"/>
      <w:bookmarkEnd w:id="2"/>
      <w:r>
        <w:rPr>
          <w:rFonts w:ascii="Verdana" w:hAnsi="Verdana" w:cs="Verdana"/>
          <w:color w:val="000000"/>
          <w:sz w:val="19"/>
          <w:szCs w:val="19"/>
          <w:lang w:val="it-IT"/>
        </w:rPr>
        <w:t xml:space="preserve">A completamento della procedura, occorrerà inviare, al seguente indirizzo email </w:t>
      </w:r>
      <w:hyperlink r:id="rId9" w:history="1">
        <w:r>
          <w:rPr>
            <w:rStyle w:val="Hyperlink"/>
            <w:rFonts w:ascii="Verdana" w:hAnsi="Verdana" w:cs="Verdana"/>
            <w:b/>
            <w:bCs/>
            <w:sz w:val="19"/>
            <w:szCs w:val="19"/>
            <w:lang w:val="it-IT"/>
          </w:rPr>
          <w:t>promo@ariestrieste.it</w:t>
        </w:r>
      </w:hyperlink>
      <w:r>
        <w:rPr>
          <w:rFonts w:ascii="Verdana" w:hAnsi="Verdana" w:cs="Verdana"/>
          <w:b/>
          <w:bCs/>
          <w:color w:val="000000"/>
          <w:sz w:val="19"/>
          <w:szCs w:val="19"/>
          <w:lang w:val="it-IT"/>
        </w:rPr>
        <w:t xml:space="preserve"> </w:t>
      </w:r>
      <w:r>
        <w:rPr>
          <w:rFonts w:ascii="Verdana" w:hAnsi="Verdana" w:cs="Verdana"/>
          <w:color w:val="000000"/>
          <w:sz w:val="19"/>
          <w:szCs w:val="19"/>
          <w:u w:val="single"/>
          <w:lang w:val="it-IT"/>
        </w:rPr>
        <w:t>la ricevuta di pagamento della quota di partecipazione pari a €150,00 oltre iva 22% (€183,00) entro i termini di adesione.</w:t>
      </w:r>
    </w:p>
    <w:p w:rsidR="002159D0" w:rsidRDefault="002159D0">
      <w:pPr>
        <w:spacing w:line="240" w:lineRule="auto"/>
        <w:ind w:leftChars="-675" w:left="31680" w:right="513" w:firstLine="31680"/>
        <w:jc w:val="both"/>
        <w:rPr>
          <w:rFonts w:ascii="Verdana" w:hAnsi="Verdana" w:cs="Verdana"/>
          <w:sz w:val="19"/>
          <w:szCs w:val="19"/>
          <w:lang w:val="it-IT"/>
        </w:rPr>
      </w:pPr>
      <w:bookmarkStart w:id="3" w:name="_heading_h_mm696n935yb1" w:colFirst="0" w:colLast="0"/>
      <w:bookmarkStart w:id="4" w:name="_heading_h_5kzpy86tefzs" w:colFirst="0" w:colLast="0"/>
      <w:bookmarkEnd w:id="3"/>
      <w:bookmarkEnd w:id="4"/>
    </w:p>
    <w:p w:rsidR="002159D0" w:rsidRDefault="002159D0">
      <w:pPr>
        <w:spacing w:line="240" w:lineRule="auto"/>
        <w:ind w:leftChars="-675" w:left="31680" w:right="513" w:firstLine="31680"/>
        <w:jc w:val="both"/>
        <w:rPr>
          <w:rFonts w:ascii="Verdana" w:hAnsi="Verdana" w:cs="Verdana"/>
          <w:sz w:val="19"/>
          <w:szCs w:val="19"/>
          <w:lang w:val="it-IT"/>
        </w:rPr>
      </w:pPr>
      <w:r>
        <w:rPr>
          <w:rFonts w:ascii="Verdana" w:hAnsi="Verdana" w:cs="Verdana"/>
          <w:sz w:val="19"/>
          <w:szCs w:val="19"/>
          <w:lang w:val="it-IT"/>
        </w:rPr>
        <w:t xml:space="preserve">La quota di adesione dovrà essere versata, a mezzo bonifico bancario sul seguente C/C intestato a </w:t>
      </w:r>
      <w:r>
        <w:rPr>
          <w:rFonts w:ascii="Verdana" w:hAnsi="Verdana" w:cs="Verdana"/>
          <w:b/>
          <w:bCs/>
          <w:sz w:val="19"/>
          <w:szCs w:val="19"/>
          <w:lang w:val="it-IT"/>
        </w:rPr>
        <w:t>WTC Genoa, Azienda Speciale della Camera di Commercio di Genova</w:t>
      </w:r>
      <w:r>
        <w:rPr>
          <w:rFonts w:ascii="Verdana" w:hAnsi="Verdana" w:cs="Verdana"/>
          <w:sz w:val="19"/>
          <w:szCs w:val="19"/>
          <w:lang w:val="it-IT"/>
        </w:rPr>
        <w:t>, che rilascerà regolare fattura. Si chiede di specificare, nella causale, la ragione sociale dell’azienda che provvede al pagamento che deve coincidere con la ragione sociale dell’azienda iscritta.</w:t>
      </w:r>
    </w:p>
    <w:p w:rsidR="002159D0" w:rsidRDefault="002159D0">
      <w:pPr>
        <w:spacing w:line="240" w:lineRule="auto"/>
        <w:ind w:leftChars="-675" w:left="31680" w:right="513" w:firstLine="31680"/>
        <w:jc w:val="both"/>
        <w:rPr>
          <w:rFonts w:ascii="Verdana" w:hAnsi="Verdana" w:cs="Verdana"/>
          <w:sz w:val="19"/>
          <w:szCs w:val="19"/>
          <w:lang w:val="it-IT"/>
        </w:rPr>
      </w:pPr>
    </w:p>
    <w:p w:rsidR="002159D0" w:rsidRDefault="002159D0">
      <w:pPr>
        <w:spacing w:line="240" w:lineRule="auto"/>
        <w:ind w:leftChars="-675" w:left="31680" w:right="513" w:firstLine="31680"/>
        <w:rPr>
          <w:rFonts w:ascii="Verdana" w:hAnsi="Verdana" w:cs="Verdana"/>
          <w:sz w:val="19"/>
          <w:szCs w:val="19"/>
          <w:lang w:val="it-IT"/>
        </w:rPr>
      </w:pPr>
      <w:bookmarkStart w:id="5" w:name="_heading_h_3gttrxu5pd9q" w:colFirst="0" w:colLast="0"/>
      <w:bookmarkStart w:id="6" w:name="_heading_h_6x62b467dk14" w:colFirst="0" w:colLast="0"/>
      <w:bookmarkEnd w:id="5"/>
      <w:bookmarkEnd w:id="6"/>
      <w:r>
        <w:rPr>
          <w:rFonts w:ascii="Verdana" w:hAnsi="Verdana" w:cs="Verdana"/>
          <w:sz w:val="19"/>
          <w:szCs w:val="19"/>
          <w:lang w:val="it-IT"/>
        </w:rPr>
        <w:t>CAUSALE: partecipazione al B2B MIRABILIA TURISMO – AZIENDA</w:t>
      </w:r>
      <w:r>
        <w:rPr>
          <w:rFonts w:ascii="Verdana" w:hAnsi="Verdana" w:cs="Verdana"/>
          <w:sz w:val="19"/>
          <w:szCs w:val="19"/>
          <w:highlight w:val="yellow"/>
          <w:lang w:val="it-IT"/>
        </w:rPr>
        <w:t>….</w:t>
      </w:r>
      <w:r>
        <w:rPr>
          <w:rFonts w:ascii="Verdana" w:hAnsi="Verdana" w:cs="Verdana"/>
          <w:sz w:val="19"/>
          <w:szCs w:val="19"/>
          <w:lang w:val="it-IT"/>
        </w:rPr>
        <w:br/>
        <w:t>Banca Credit Agricole Ag. 6 Genova Via XX Settembre 187r</w:t>
      </w:r>
    </w:p>
    <w:p w:rsidR="002159D0" w:rsidRDefault="002159D0">
      <w:pPr>
        <w:spacing w:line="240" w:lineRule="auto"/>
        <w:ind w:leftChars="-675" w:left="31680" w:right="513" w:firstLine="31680"/>
        <w:jc w:val="both"/>
        <w:rPr>
          <w:rFonts w:ascii="Verdana" w:hAnsi="Verdana" w:cs="Verdana"/>
          <w:sz w:val="19"/>
          <w:szCs w:val="19"/>
          <w:lang w:val="it-IT"/>
        </w:rPr>
      </w:pPr>
      <w:bookmarkStart w:id="7" w:name="_heading_h_yy4apfa2wcif" w:colFirst="0" w:colLast="0"/>
      <w:bookmarkEnd w:id="7"/>
      <w:r>
        <w:rPr>
          <w:rFonts w:ascii="Verdana" w:hAnsi="Verdana" w:cs="Verdana"/>
          <w:sz w:val="19"/>
          <w:szCs w:val="19"/>
          <w:lang w:val="it-IT"/>
        </w:rPr>
        <w:t>Iban IT50D0623001495000031224602</w:t>
      </w:r>
    </w:p>
    <w:p w:rsidR="002159D0" w:rsidRDefault="002159D0">
      <w:pPr>
        <w:spacing w:line="240" w:lineRule="auto"/>
        <w:ind w:leftChars="-675" w:left="31680" w:right="513" w:firstLine="31680"/>
        <w:jc w:val="both"/>
        <w:rPr>
          <w:rFonts w:ascii="Verdana" w:hAnsi="Verdana" w:cs="Verdana"/>
          <w:color w:val="000000"/>
          <w:sz w:val="19"/>
          <w:szCs w:val="19"/>
          <w:lang w:val="it-IT"/>
        </w:rPr>
      </w:pPr>
      <w:bookmarkStart w:id="8" w:name="_heading_h_95cjoicf2gdl" w:colFirst="0" w:colLast="0"/>
      <w:bookmarkEnd w:id="8"/>
    </w:p>
    <w:p w:rsidR="002159D0" w:rsidRDefault="002159D0">
      <w:pPr>
        <w:spacing w:line="240" w:lineRule="auto"/>
        <w:ind w:leftChars="-675" w:left="31680" w:right="513" w:firstLine="31680"/>
        <w:jc w:val="both"/>
        <w:rPr>
          <w:rFonts w:ascii="Verdana" w:hAnsi="Verdana" w:cs="Verdana"/>
          <w:color w:val="000000"/>
          <w:sz w:val="19"/>
          <w:szCs w:val="19"/>
          <w:lang w:val="it-IT"/>
        </w:rPr>
      </w:pPr>
      <w:r>
        <w:rPr>
          <w:rFonts w:ascii="Verdana" w:hAnsi="Verdana" w:cs="Verdana"/>
          <w:color w:val="000000"/>
          <w:sz w:val="19"/>
          <w:szCs w:val="19"/>
          <w:lang w:val="it-IT"/>
        </w:rPr>
        <w:t>Saranno ammesse le imprese che abbiano:</w:t>
      </w:r>
    </w:p>
    <w:p w:rsidR="002159D0" w:rsidRDefault="002159D0">
      <w:pPr>
        <w:numPr>
          <w:ilvl w:val="1"/>
          <w:numId w:val="1"/>
        </w:numPr>
        <w:spacing w:line="240" w:lineRule="auto"/>
        <w:ind w:leftChars="-675" w:left="31680" w:right="513" w:firstLine="31680"/>
        <w:jc w:val="both"/>
        <w:rPr>
          <w:rFonts w:cs="Times New Roman"/>
          <w:color w:val="000000"/>
          <w:sz w:val="19"/>
          <w:szCs w:val="19"/>
          <w:lang w:val="it-IT"/>
        </w:rPr>
      </w:pPr>
      <w:r>
        <w:rPr>
          <w:rFonts w:ascii="Verdana" w:hAnsi="Verdana" w:cs="Verdana"/>
          <w:color w:val="000000"/>
          <w:sz w:val="19"/>
          <w:szCs w:val="19"/>
          <w:lang w:val="it-IT"/>
        </w:rPr>
        <w:t>regolare iscrizione al Registro imprese di competenza;</w:t>
      </w:r>
    </w:p>
    <w:p w:rsidR="002159D0" w:rsidRDefault="002159D0">
      <w:pPr>
        <w:numPr>
          <w:ilvl w:val="1"/>
          <w:numId w:val="1"/>
        </w:numPr>
        <w:spacing w:line="240" w:lineRule="auto"/>
        <w:ind w:leftChars="-675" w:left="31680" w:right="513" w:firstLine="31680"/>
        <w:jc w:val="both"/>
        <w:rPr>
          <w:rFonts w:cs="Times New Roman"/>
          <w:color w:val="000000"/>
          <w:sz w:val="19"/>
          <w:szCs w:val="19"/>
          <w:lang w:val="it-IT"/>
        </w:rPr>
      </w:pPr>
      <w:r>
        <w:rPr>
          <w:rFonts w:ascii="Verdana" w:hAnsi="Verdana" w:cs="Verdana"/>
          <w:color w:val="000000"/>
          <w:sz w:val="19"/>
          <w:szCs w:val="19"/>
          <w:lang w:val="it-IT"/>
        </w:rPr>
        <w:t>regolarità del pagamento del diritto camerale;</w:t>
      </w:r>
    </w:p>
    <w:p w:rsidR="002159D0" w:rsidRDefault="002159D0">
      <w:pPr>
        <w:numPr>
          <w:ilvl w:val="1"/>
          <w:numId w:val="1"/>
        </w:numPr>
        <w:spacing w:line="240" w:lineRule="auto"/>
        <w:ind w:leftChars="-675" w:left="31680" w:right="513" w:firstLine="31680"/>
        <w:jc w:val="both"/>
        <w:rPr>
          <w:rFonts w:cs="Times New Roman"/>
          <w:color w:val="000000"/>
          <w:sz w:val="19"/>
          <w:szCs w:val="19"/>
          <w:lang w:val="it-IT"/>
        </w:rPr>
      </w:pPr>
      <w:r>
        <w:rPr>
          <w:rFonts w:ascii="Verdana" w:hAnsi="Verdana" w:cs="Verdana"/>
          <w:color w:val="000000"/>
          <w:sz w:val="19"/>
          <w:szCs w:val="19"/>
          <w:lang w:val="it-IT"/>
        </w:rPr>
        <w:t xml:space="preserve">assenza di pendenze a qualsiasi titolo con la Camera di commercio </w:t>
      </w:r>
      <w:r>
        <w:rPr>
          <w:rFonts w:ascii="Verdana" w:hAnsi="Verdana" w:cs="Verdana"/>
          <w:sz w:val="19"/>
          <w:szCs w:val="19"/>
          <w:lang w:val="it-IT"/>
        </w:rPr>
        <w:t xml:space="preserve"> Venezia Giulia;</w:t>
      </w:r>
    </w:p>
    <w:p w:rsidR="002159D0" w:rsidRDefault="002159D0">
      <w:pPr>
        <w:numPr>
          <w:ilvl w:val="1"/>
          <w:numId w:val="1"/>
        </w:numPr>
        <w:spacing w:line="240" w:lineRule="auto"/>
        <w:ind w:leftChars="-675" w:left="31680" w:right="513" w:firstLine="31680"/>
        <w:jc w:val="both"/>
        <w:rPr>
          <w:rFonts w:cs="Times New Roman"/>
          <w:color w:val="000000"/>
          <w:sz w:val="19"/>
          <w:szCs w:val="19"/>
          <w:lang w:val="it-IT"/>
        </w:rPr>
      </w:pPr>
      <w:r>
        <w:rPr>
          <w:rFonts w:ascii="Verdana" w:hAnsi="Verdana" w:cs="Verdana"/>
          <w:color w:val="000000"/>
          <w:sz w:val="19"/>
          <w:szCs w:val="19"/>
          <w:lang w:val="it-IT"/>
        </w:rPr>
        <w:t>regolarmente versato la quota di partecipazione.</w:t>
      </w:r>
    </w:p>
    <w:p w:rsidR="002159D0" w:rsidRDefault="002159D0">
      <w:pPr>
        <w:spacing w:line="240" w:lineRule="auto"/>
        <w:ind w:leftChars="-675" w:left="31680" w:right="513" w:firstLine="31680"/>
        <w:jc w:val="both"/>
        <w:rPr>
          <w:rFonts w:ascii="Verdana" w:hAnsi="Verdana" w:cs="Verdana"/>
          <w:color w:val="000000"/>
          <w:sz w:val="19"/>
          <w:szCs w:val="19"/>
          <w:lang w:val="it-IT"/>
        </w:rPr>
      </w:pPr>
    </w:p>
    <w:p w:rsidR="002159D0" w:rsidRDefault="002159D0">
      <w:pPr>
        <w:spacing w:line="240" w:lineRule="auto"/>
        <w:ind w:leftChars="-675" w:left="31680" w:right="513" w:firstLine="31680"/>
        <w:jc w:val="both"/>
        <w:rPr>
          <w:rFonts w:ascii="Verdana" w:hAnsi="Verdana" w:cs="Verdana"/>
          <w:color w:val="000000"/>
          <w:sz w:val="19"/>
          <w:szCs w:val="19"/>
          <w:highlight w:val="yellow"/>
          <w:lang w:val="it-IT"/>
        </w:rPr>
      </w:pPr>
      <w:r>
        <w:rPr>
          <w:rFonts w:ascii="Verdana" w:hAnsi="Verdana" w:cs="Verdana"/>
          <w:color w:val="000000"/>
          <w:sz w:val="19"/>
          <w:szCs w:val="19"/>
          <w:lang w:val="it-IT"/>
        </w:rPr>
        <w:t>Le imprese saranno ammesse secondo l’ordine cronologico di arrivo delle richieste complete.</w:t>
      </w:r>
    </w:p>
    <w:p w:rsidR="002159D0" w:rsidRDefault="002159D0">
      <w:pPr>
        <w:spacing w:line="240" w:lineRule="auto"/>
        <w:ind w:leftChars="-675" w:left="31680" w:right="513" w:firstLine="31680"/>
        <w:jc w:val="both"/>
        <w:rPr>
          <w:rFonts w:ascii="Verdana" w:hAnsi="Verdana" w:cs="Verdana"/>
          <w:color w:val="000000"/>
          <w:sz w:val="19"/>
          <w:szCs w:val="19"/>
          <w:lang w:val="it-IT"/>
        </w:rPr>
      </w:pPr>
      <w:r>
        <w:rPr>
          <w:rFonts w:ascii="Verdana" w:hAnsi="Verdana" w:cs="Verdana"/>
          <w:sz w:val="19"/>
          <w:szCs w:val="19"/>
          <w:lang w:val="it-IT"/>
        </w:rPr>
        <w:t>L</w:t>
      </w:r>
      <w:r>
        <w:rPr>
          <w:rFonts w:ascii="Verdana" w:hAnsi="Verdana" w:cs="Verdana"/>
          <w:color w:val="000000"/>
          <w:sz w:val="19"/>
          <w:szCs w:val="19"/>
          <w:lang w:val="it-IT"/>
        </w:rPr>
        <w:t xml:space="preserve">a quota di partecipazione comprende: </w:t>
      </w:r>
    </w:p>
    <w:p w:rsidR="002159D0" w:rsidRDefault="002159D0">
      <w:pPr>
        <w:numPr>
          <w:ilvl w:val="0"/>
          <w:numId w:val="2"/>
        </w:numPr>
        <w:spacing w:line="240" w:lineRule="auto"/>
        <w:ind w:leftChars="-675" w:left="31680" w:right="513" w:firstLine="31680"/>
        <w:jc w:val="both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 xml:space="preserve">organizzazione incontri B2B </w:t>
      </w:r>
    </w:p>
    <w:p w:rsidR="002159D0" w:rsidRDefault="002159D0">
      <w:pPr>
        <w:numPr>
          <w:ilvl w:val="0"/>
          <w:numId w:val="2"/>
        </w:numPr>
        <w:spacing w:line="240" w:lineRule="auto"/>
        <w:ind w:leftChars="-675" w:left="31680" w:right="513" w:firstLine="31680"/>
        <w:jc w:val="both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 xml:space="preserve">inserimento nel catalogo, </w:t>
      </w:r>
    </w:p>
    <w:p w:rsidR="002159D0" w:rsidRDefault="002159D0">
      <w:pPr>
        <w:numPr>
          <w:ilvl w:val="0"/>
          <w:numId w:val="2"/>
        </w:numPr>
        <w:spacing w:line="240" w:lineRule="auto"/>
        <w:ind w:leftChars="-675" w:left="31680" w:right="513" w:firstLine="31680"/>
        <w:jc w:val="both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 xml:space="preserve">agendamento on line, </w:t>
      </w:r>
    </w:p>
    <w:p w:rsidR="002159D0" w:rsidRDefault="002159D0">
      <w:pPr>
        <w:numPr>
          <w:ilvl w:val="0"/>
          <w:numId w:val="2"/>
        </w:numPr>
        <w:spacing w:line="240" w:lineRule="auto"/>
        <w:ind w:leftChars="-675" w:left="31680" w:right="513" w:firstLine="31680"/>
        <w:jc w:val="both"/>
        <w:rPr>
          <w:rFonts w:ascii="Verdana" w:hAnsi="Verdana" w:cs="Verdana"/>
          <w:color w:val="000000"/>
          <w:sz w:val="19"/>
          <w:szCs w:val="19"/>
          <w:lang w:val="it-IT"/>
        </w:rPr>
      </w:pPr>
      <w:r>
        <w:rPr>
          <w:rFonts w:ascii="Verdana" w:hAnsi="Verdana" w:cs="Verdana"/>
          <w:color w:val="000000"/>
          <w:sz w:val="19"/>
          <w:szCs w:val="19"/>
          <w:lang w:val="it-IT"/>
        </w:rPr>
        <w:t xml:space="preserve">light lunch nel corso dei B2B, </w:t>
      </w:r>
    </w:p>
    <w:p w:rsidR="002159D0" w:rsidRDefault="002159D0">
      <w:pPr>
        <w:numPr>
          <w:ilvl w:val="0"/>
          <w:numId w:val="2"/>
        </w:numPr>
        <w:spacing w:line="240" w:lineRule="auto"/>
        <w:ind w:leftChars="-675" w:left="31680" w:right="513" w:firstLine="31680"/>
        <w:jc w:val="both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assistenza linguistica non esclusiva,</w:t>
      </w:r>
    </w:p>
    <w:p w:rsidR="002159D0" w:rsidRDefault="002159D0">
      <w:pPr>
        <w:numPr>
          <w:ilvl w:val="0"/>
          <w:numId w:val="2"/>
        </w:numPr>
        <w:spacing w:line="240" w:lineRule="auto"/>
        <w:ind w:leftChars="-675" w:left="31680" w:right="513" w:firstLine="31680"/>
        <w:jc w:val="both"/>
        <w:rPr>
          <w:rFonts w:ascii="Verdana" w:hAnsi="Verdana" w:cs="Verdana"/>
          <w:color w:val="000000"/>
          <w:sz w:val="19"/>
          <w:szCs w:val="19"/>
          <w:lang w:val="it-IT"/>
        </w:rPr>
      </w:pPr>
      <w:r>
        <w:rPr>
          <w:rFonts w:ascii="Verdana" w:hAnsi="Verdana" w:cs="Verdana"/>
          <w:color w:val="000000"/>
          <w:sz w:val="19"/>
          <w:szCs w:val="19"/>
          <w:lang w:val="it-IT"/>
        </w:rPr>
        <w:t xml:space="preserve">cena </w:t>
      </w:r>
      <w:r>
        <w:rPr>
          <w:rFonts w:ascii="Verdana" w:hAnsi="Verdana" w:cs="Verdana"/>
          <w:sz w:val="19"/>
          <w:szCs w:val="19"/>
          <w:lang w:val="it-IT"/>
        </w:rPr>
        <w:t>del 17 ottobre per un rappresentante per azienda</w:t>
      </w:r>
      <w:r>
        <w:rPr>
          <w:rFonts w:ascii="Verdana" w:hAnsi="Verdana" w:cs="Verdana"/>
          <w:color w:val="000000"/>
          <w:sz w:val="19"/>
          <w:szCs w:val="19"/>
          <w:lang w:val="it-IT"/>
        </w:rPr>
        <w:t xml:space="preserve">, </w:t>
      </w:r>
    </w:p>
    <w:p w:rsidR="002159D0" w:rsidRDefault="002159D0">
      <w:pPr>
        <w:numPr>
          <w:ilvl w:val="0"/>
          <w:numId w:val="2"/>
        </w:numPr>
        <w:spacing w:line="240" w:lineRule="auto"/>
        <w:ind w:leftChars="-675" w:left="31680" w:right="513" w:hangingChars="213" w:firstLine="31680"/>
        <w:jc w:val="both"/>
        <w:rPr>
          <w:rFonts w:ascii="Verdana" w:hAnsi="Verdana" w:cs="Verdana"/>
          <w:color w:val="000000"/>
          <w:sz w:val="19"/>
          <w:szCs w:val="19"/>
          <w:lang w:val="it-IT"/>
        </w:rPr>
      </w:pPr>
      <w:r>
        <w:rPr>
          <w:rFonts w:ascii="Verdana" w:hAnsi="Verdana" w:cs="Verdana"/>
          <w:color w:val="000000"/>
          <w:sz w:val="19"/>
          <w:szCs w:val="19"/>
          <w:lang w:val="it-IT"/>
        </w:rPr>
        <w:t xml:space="preserve">transfer collettivo a mezzo bus da e per aeroporto di </w:t>
      </w:r>
      <w:r>
        <w:rPr>
          <w:rFonts w:ascii="Verdana" w:hAnsi="Verdana" w:cs="Verdana"/>
          <w:sz w:val="19"/>
          <w:szCs w:val="19"/>
          <w:lang w:val="it-IT"/>
        </w:rPr>
        <w:t>Genova</w:t>
      </w:r>
      <w:r>
        <w:rPr>
          <w:rFonts w:ascii="Verdana" w:hAnsi="Verdana" w:cs="Verdana"/>
          <w:color w:val="000000"/>
          <w:sz w:val="19"/>
          <w:szCs w:val="19"/>
          <w:lang w:val="it-IT"/>
        </w:rPr>
        <w:t xml:space="preserve"> per le aziende che arrivano in aereo il 16 ottobre</w:t>
      </w:r>
      <w:r>
        <w:rPr>
          <w:rFonts w:ascii="Verdana" w:hAnsi="Verdana" w:cs="Verdana"/>
          <w:sz w:val="19"/>
          <w:szCs w:val="19"/>
          <w:lang w:val="it-IT"/>
        </w:rPr>
        <w:t xml:space="preserve"> con ripartenza il 18 ottobre al termine dei lavori,</w:t>
      </w:r>
      <w:r>
        <w:rPr>
          <w:rFonts w:ascii="Verdana" w:hAnsi="Verdana" w:cs="Verdana"/>
          <w:color w:val="000000"/>
          <w:sz w:val="19"/>
          <w:szCs w:val="19"/>
          <w:lang w:val="it-IT"/>
        </w:rPr>
        <w:t xml:space="preserve"> in caso di raggiungimento di un numero adeguato di partecipanti,</w:t>
      </w:r>
    </w:p>
    <w:p w:rsidR="002159D0" w:rsidRDefault="002159D0">
      <w:pPr>
        <w:numPr>
          <w:ilvl w:val="0"/>
          <w:numId w:val="2"/>
        </w:numPr>
        <w:spacing w:line="240" w:lineRule="auto"/>
        <w:ind w:leftChars="-675" w:left="31680" w:right="513" w:hangingChars="213" w:firstLine="31680"/>
        <w:jc w:val="both"/>
        <w:rPr>
          <w:rFonts w:ascii="Verdana" w:hAnsi="Verdana" w:cs="Verdana"/>
          <w:color w:val="000000"/>
          <w:sz w:val="19"/>
          <w:szCs w:val="19"/>
          <w:lang w:val="it-IT"/>
        </w:rPr>
      </w:pPr>
      <w:bookmarkStart w:id="9" w:name="_heading_h_3znysh7" w:colFirst="0" w:colLast="0"/>
      <w:bookmarkEnd w:id="9"/>
      <w:r>
        <w:rPr>
          <w:rFonts w:ascii="Verdana" w:hAnsi="Verdana" w:cs="Verdana"/>
          <w:color w:val="000000"/>
          <w:sz w:val="19"/>
          <w:szCs w:val="19"/>
          <w:lang w:val="it-IT"/>
        </w:rPr>
        <w:t xml:space="preserve">transfer collettivo a mezzo bus da sede territoriale CCIAA di riferimento a </w:t>
      </w:r>
      <w:r>
        <w:rPr>
          <w:rFonts w:ascii="Verdana" w:hAnsi="Verdana" w:cs="Verdana"/>
          <w:sz w:val="19"/>
          <w:szCs w:val="19"/>
          <w:lang w:val="it-IT"/>
        </w:rPr>
        <w:t xml:space="preserve">Genova </w:t>
      </w:r>
      <w:r>
        <w:rPr>
          <w:rFonts w:ascii="Verdana" w:hAnsi="Verdana" w:cs="Verdana"/>
          <w:color w:val="000000"/>
          <w:sz w:val="19"/>
          <w:szCs w:val="19"/>
          <w:lang w:val="it-IT"/>
        </w:rPr>
        <w:t>(a/r) nei giorni 1</w:t>
      </w:r>
      <w:r>
        <w:rPr>
          <w:rFonts w:ascii="Verdana" w:hAnsi="Verdana" w:cs="Verdana"/>
          <w:sz w:val="19"/>
          <w:szCs w:val="19"/>
          <w:lang w:val="it-IT"/>
        </w:rPr>
        <w:t>6 e 18</w:t>
      </w:r>
      <w:r>
        <w:rPr>
          <w:rFonts w:ascii="Verdana" w:hAnsi="Verdana" w:cs="Verdana"/>
          <w:color w:val="000000"/>
          <w:sz w:val="19"/>
          <w:szCs w:val="19"/>
          <w:lang w:val="it-IT"/>
        </w:rPr>
        <w:t xml:space="preserve"> ottobre (al termine dei lavori), in caso di raggiungimento di un numero adeguato di partecipanti.</w:t>
      </w:r>
    </w:p>
    <w:p w:rsidR="002159D0" w:rsidRDefault="002159D0">
      <w:pPr>
        <w:spacing w:line="240" w:lineRule="auto"/>
        <w:ind w:leftChars="-675" w:left="31680" w:right="513" w:firstLine="31680"/>
        <w:jc w:val="both"/>
        <w:rPr>
          <w:rFonts w:ascii="Verdana" w:hAnsi="Verdana" w:cs="Verdana"/>
          <w:sz w:val="19"/>
          <w:szCs w:val="19"/>
          <w:lang w:val="it-IT"/>
        </w:rPr>
      </w:pPr>
      <w:bookmarkStart w:id="10" w:name="_heading_h_bh7x8lmbpro0" w:colFirst="0" w:colLast="0"/>
      <w:bookmarkStart w:id="11" w:name="_heading_h_ldvcvoeromh2" w:colFirst="0" w:colLast="0"/>
      <w:bookmarkEnd w:id="10"/>
      <w:bookmarkEnd w:id="11"/>
      <w:r>
        <w:rPr>
          <w:rFonts w:ascii="Verdana" w:hAnsi="Verdana" w:cs="Verdana"/>
          <w:sz w:val="19"/>
          <w:szCs w:val="19"/>
          <w:lang w:val="it-IT"/>
        </w:rPr>
        <w:t>Sarà ammessa la partecipazione di un solo rappresentante per azienda.</w:t>
      </w:r>
    </w:p>
    <w:p w:rsidR="002159D0" w:rsidRDefault="002159D0">
      <w:pPr>
        <w:spacing w:line="240" w:lineRule="auto"/>
        <w:ind w:leftChars="-675" w:left="31680" w:right="513" w:firstLineChars="0" w:firstLine="0"/>
        <w:jc w:val="both"/>
        <w:rPr>
          <w:rFonts w:ascii="Verdana" w:hAnsi="Verdana" w:cs="Verdana"/>
          <w:b/>
          <w:bCs/>
          <w:sz w:val="19"/>
          <w:szCs w:val="19"/>
          <w:lang w:val="it-IT"/>
        </w:rPr>
      </w:pPr>
    </w:p>
    <w:p w:rsidR="002159D0" w:rsidRDefault="002159D0">
      <w:pPr>
        <w:pStyle w:val="Heading7"/>
        <w:ind w:leftChars="-675" w:left="31680"/>
      </w:pPr>
      <w:r>
        <w:t>PER INFO</w:t>
      </w:r>
    </w:p>
    <w:p w:rsidR="002159D0" w:rsidRDefault="002159D0">
      <w:pPr>
        <w:ind w:leftChars="-675" w:left="31680" w:hangingChars="428" w:firstLine="31680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ARIES Società Consortile a r.l.</w:t>
      </w:r>
    </w:p>
    <w:p w:rsidR="002159D0" w:rsidRDefault="002159D0">
      <w:pPr>
        <w:ind w:leftChars="-675" w:left="31680" w:hangingChars="710" w:firstLine="31680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CCIAA Venezia Giulia</w:t>
      </w:r>
    </w:p>
    <w:p w:rsidR="002159D0" w:rsidRDefault="00215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-675" w:left="31680" w:hangingChars="710" w:firstLine="31680"/>
        <w:textDirection w:val="lrTb"/>
        <w:textAlignment w:val="auto"/>
        <w:outlineLvl w:val="9"/>
        <w:rPr>
          <w:rFonts w:ascii="Verdana" w:hAnsi="Verdana" w:cs="Verdana"/>
          <w:position w:val="0"/>
          <w:sz w:val="20"/>
          <w:szCs w:val="20"/>
          <w:lang w:val="it-IT"/>
        </w:rPr>
      </w:pPr>
      <w:r>
        <w:rPr>
          <w:rFonts w:ascii="Verdana" w:hAnsi="Verdana" w:cs="Verdana"/>
          <w:position w:val="0"/>
          <w:sz w:val="20"/>
          <w:szCs w:val="20"/>
          <w:lang w:val="it-IT"/>
        </w:rPr>
        <w:t xml:space="preserve">Piazza della Borsa,14 - 34121 Trieste </w:t>
      </w:r>
    </w:p>
    <w:p w:rsidR="002159D0" w:rsidRDefault="002159D0">
      <w:pPr>
        <w:ind w:leftChars="-675" w:left="31680" w:hangingChars="710" w:firstLine="316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tel. 040-6701220/404</w:t>
      </w:r>
    </w:p>
    <w:p w:rsidR="002159D0" w:rsidRDefault="002159D0">
      <w:pPr>
        <w:ind w:leftChars="-675" w:left="31680" w:hangingChars="710" w:firstLine="316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email: </w:t>
      </w:r>
      <w:hyperlink r:id="rId10" w:history="1">
        <w:r>
          <w:rPr>
            <w:rFonts w:ascii="Verdana" w:hAnsi="Verdana" w:cs="Verdana"/>
            <w:color w:val="0000FF"/>
            <w:sz w:val="20"/>
            <w:szCs w:val="20"/>
            <w:u w:val="single"/>
          </w:rPr>
          <w:t>promo@ariestrieste.it</w:t>
        </w:r>
      </w:hyperlink>
    </w:p>
    <w:p w:rsidR="002159D0" w:rsidRDefault="002159D0">
      <w:pPr>
        <w:ind w:leftChars="-675" w:left="31680" w:hangingChars="710" w:firstLine="316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sectPr w:rsidR="002159D0" w:rsidSect="002159D0">
      <w:headerReference w:type="default" r:id="rId11"/>
      <w:footerReference w:type="default" r:id="rId12"/>
      <w:pgSz w:w="12240" w:h="15840"/>
      <w:pgMar w:top="2268" w:right="758" w:bottom="1258" w:left="2880" w:header="18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9D0" w:rsidRDefault="002159D0">
      <w:pPr>
        <w:spacing w:line="240" w:lineRule="auto"/>
        <w:ind w:left="31680" w:firstLine="3168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159D0" w:rsidRDefault="002159D0">
      <w:pPr>
        <w:spacing w:line="240" w:lineRule="auto"/>
        <w:ind w:left="31680" w:firstLine="3168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9D0" w:rsidRDefault="002159D0">
    <w:pPr>
      <w:tabs>
        <w:tab w:val="left" w:pos="3960"/>
      </w:tabs>
      <w:spacing w:line="240" w:lineRule="auto"/>
      <w:ind w:left="31680" w:firstLine="31680"/>
      <w:jc w:val="right"/>
      <w:rPr>
        <w:rFonts w:ascii="Verdana" w:hAnsi="Verdana" w:cs="Verdana"/>
        <w:color w:val="000000"/>
        <w:sz w:val="16"/>
        <w:szCs w:val="16"/>
      </w:rPr>
    </w:pPr>
    <w:r>
      <w:rPr>
        <w:rFonts w:ascii="Verdana" w:hAnsi="Verdana" w:cs="Verdana"/>
        <w:b/>
        <w:bCs/>
        <w:color w:val="000000"/>
        <w:sz w:val="20"/>
        <w:szCs w:val="20"/>
      </w:rPr>
      <w:tab/>
    </w:r>
    <w:r>
      <w:rPr>
        <w:rFonts w:ascii="Verdana" w:hAnsi="Verdana" w:cs="Verdana"/>
        <w:color w:val="000000"/>
        <w:sz w:val="16"/>
        <w:szCs w:val="16"/>
      </w:rPr>
      <w:t xml:space="preserve">in collaborazione con </w:t>
    </w:r>
    <w:r>
      <w:rPr>
        <w:rFonts w:ascii="Verdana" w:hAnsi="Verdana" w:cs="Verdana"/>
        <w:noProof/>
        <w:color w:val="000000"/>
        <w:sz w:val="16"/>
        <w:szCs w:val="16"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28" type="#_x0000_t75" style="width:40.5pt;height:25.5pt;visibility:visible">
          <v:imagedata r:id="rId1" o:title=""/>
        </v:shape>
      </w:pict>
    </w:r>
  </w:p>
  <w:p w:rsidR="002159D0" w:rsidRDefault="002159D0">
    <w:pPr>
      <w:spacing w:line="240" w:lineRule="auto"/>
      <w:ind w:left="31680" w:right="360" w:firstLine="31680"/>
      <w:rPr>
        <w:rFonts w:cs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9D0" w:rsidRDefault="002159D0">
      <w:pPr>
        <w:spacing w:line="240" w:lineRule="auto"/>
        <w:ind w:left="31680" w:firstLine="3168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159D0" w:rsidRDefault="002159D0">
      <w:pPr>
        <w:spacing w:line="240" w:lineRule="auto"/>
        <w:ind w:left="31680" w:firstLine="3168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9D0" w:rsidRDefault="002159D0">
    <w:pPr>
      <w:spacing w:line="240" w:lineRule="auto"/>
      <w:ind w:left="31680" w:right="-720" w:firstLine="31680"/>
      <w:jc w:val="center"/>
      <w:rPr>
        <w:rFonts w:ascii="Verdana" w:hAnsi="Verdana" w:cs="Verdana"/>
        <w:color w:val="000000"/>
        <w:sz w:val="20"/>
        <w:szCs w:val="20"/>
      </w:rPr>
    </w:pP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jpg" o:spid="_x0000_s2049" type="#_x0000_t75" style="position:absolute;left:0;text-align:left;margin-left:-117pt;margin-top:5.4pt;width:113.95pt;height:65.75pt;z-index:251658240;visibility:visible">
          <v:imagedata r:id="rId1" o:title=""/>
          <w10:wrap type="square"/>
        </v:shape>
      </w:pict>
    </w:r>
    <w:r>
      <w:rPr>
        <w:noProof/>
        <w:lang w:val="it-IT"/>
      </w:rPr>
      <w:pict>
        <v:shape id="image1.jpg" o:spid="_x0000_s2050" type="#_x0000_t75" style="position:absolute;left:0;text-align:left;margin-left:4in;margin-top:9pt;width:115.5pt;height:56.8pt;z-index:251657216;visibility:visible">
          <v:imagedata r:id="rId2" o:title=""/>
          <w10:wrap type="square"/>
        </v:shape>
      </w:pict>
    </w:r>
  </w:p>
  <w:p w:rsidR="002159D0" w:rsidRDefault="002159D0">
    <w:pPr>
      <w:spacing w:line="240" w:lineRule="auto"/>
      <w:ind w:left="31680" w:right="-720" w:firstLine="31680"/>
      <w:jc w:val="center"/>
      <w:rPr>
        <w:rFonts w:ascii="Verdana" w:hAnsi="Verdana" w:cs="Verdana"/>
        <w:color w:val="000000"/>
        <w:sz w:val="20"/>
        <w:szCs w:val="20"/>
      </w:rPr>
    </w:pPr>
  </w:p>
  <w:p w:rsidR="002159D0" w:rsidRDefault="002159D0" w:rsidP="002159D0">
    <w:pPr>
      <w:tabs>
        <w:tab w:val="left" w:pos="4658"/>
      </w:tabs>
      <w:spacing w:line="240" w:lineRule="auto"/>
      <w:ind w:left="31680" w:firstLine="31680"/>
      <w:rPr>
        <w:rFonts w:ascii="Verdana" w:hAnsi="Verdana" w:cs="Verdana"/>
        <w:color w:val="000000"/>
        <w:sz w:val="16"/>
        <w:szCs w:val="16"/>
      </w:rPr>
    </w:pPr>
    <w:r>
      <w:rPr>
        <w:rFonts w:ascii="Verdana" w:hAnsi="Verdana" w:cs="Verdana"/>
        <w:b/>
        <w:bCs/>
        <w:color w:val="CC3300"/>
        <w:sz w:val="32"/>
        <w:szCs w:val="32"/>
      </w:rPr>
      <w:tab/>
    </w:r>
    <w:r>
      <w:rPr>
        <w:rFonts w:ascii="Verdana" w:hAnsi="Verdana" w:cs="Verdana"/>
        <w:b/>
        <w:bCs/>
        <w:color w:val="CC3300"/>
        <w:sz w:val="32"/>
        <w:szCs w:val="32"/>
      </w:rPr>
      <w:object w:dxaOrig="3466" w:dyaOrig="511">
        <v:shape id="_x0000_i1026" type="#_x0000_t75" style="width:215.25pt;height:33.75pt" o:ole="">
          <v:imagedata r:id="rId3" o:title=""/>
        </v:shape>
        <o:OLEObject Type="Embed" ProgID="Word.Picture.8" ShapeID="_x0000_i1026" DrawAspect="Content" ObjectID="_1723888352" r:id="rId4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08C0"/>
    <w:multiLevelType w:val="multilevel"/>
    <w:tmpl w:val="9CF02226"/>
    <w:lvl w:ilvl="0">
      <w:start w:val="1"/>
      <w:numFmt w:val="bullet"/>
      <w:lvlText w:val="●"/>
      <w:lvlJc w:val="left"/>
      <w:pPr>
        <w:ind w:left="-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</w:abstractNum>
  <w:abstractNum w:abstractNumId="1">
    <w:nsid w:val="3CE42976"/>
    <w:multiLevelType w:val="multilevel"/>
    <w:tmpl w:val="81AE5DC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9D0"/>
    <w:rsid w:val="0021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12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line="240" w:lineRule="auto"/>
      <w:ind w:leftChars="0" w:left="-1080" w:right="513" w:firstLineChars="0" w:firstLine="0"/>
      <w:jc w:val="both"/>
      <w:outlineLvl w:val="6"/>
    </w:pPr>
    <w:rPr>
      <w:rFonts w:ascii="Verdana" w:hAnsi="Verdana" w:cs="Verdana"/>
      <w:b/>
      <w:bCs/>
      <w:sz w:val="19"/>
      <w:szCs w:val="19"/>
      <w:lang w:val="it-IT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pPr>
      <w:keepNext/>
      <w:keepLines/>
      <w:spacing w:before="480" w:after="120"/>
    </w:pPr>
    <w:rPr>
      <w:rFonts w:cs="Times New Roman"/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99"/>
    <w:pPr>
      <w:pBdr>
        <w:between w:val="double" w:sz="6" w:space="0" w:color="auto"/>
      </w:pBdr>
      <w:spacing w:before="120" w:after="120"/>
    </w:pPr>
    <w:rPr>
      <w:rFonts w:ascii="Verdana" w:hAnsi="Verdana" w:cs="Verdana"/>
      <w:i/>
      <w:iCs/>
      <w:lang w:val="it-IT"/>
    </w:rPr>
  </w:style>
  <w:style w:type="paragraph" w:customStyle="1" w:styleId="TitoloSPSP">
    <w:name w:val="TitoloSPSP"/>
    <w:basedOn w:val="Normal"/>
    <w:uiPriority w:val="99"/>
    <w:pPr>
      <w:spacing w:line="288" w:lineRule="auto"/>
      <w:jc w:val="both"/>
    </w:pPr>
    <w:rPr>
      <w:rFonts w:cs="Times New Roman"/>
      <w:b/>
      <w:bCs/>
      <w:color w:val="800000"/>
    </w:rPr>
  </w:style>
  <w:style w:type="paragraph" w:styleId="Footer">
    <w:name w:val="footer"/>
    <w:basedOn w:val="Normal"/>
    <w:link w:val="FooterChar"/>
    <w:uiPriority w:val="99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  <w:w w:val="100"/>
      <w:effect w:val="none"/>
      <w:vertAlign w:val="baseline"/>
      <w:em w:val="none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w w:val="100"/>
      <w:u w:val="single"/>
      <w:effect w:val="none"/>
      <w:vertAlign w:val="baseline"/>
      <w:em w:val="none"/>
    </w:rPr>
  </w:style>
  <w:style w:type="paragraph" w:customStyle="1" w:styleId="CarattereCarattereCarattereCarattereCarattereCarattereCarattere">
    <w:name w:val="Carattere Carattere Carattere Carattere Carattere Carattere Carattere"/>
    <w:basedOn w:val="Normal"/>
    <w:uiPriority w:val="99"/>
    <w:pPr>
      <w:spacing w:after="160" w:line="240" w:lineRule="atLeast"/>
    </w:pPr>
    <w:rPr>
      <w:rFonts w:ascii="Tahoma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  <w:szCs w:val="20"/>
      <w:lang w:val="it-IT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en-US"/>
    </w:rPr>
  </w:style>
  <w:style w:type="character" w:customStyle="1" w:styleId="TestocommentoCarattere">
    <w:name w:val="Testo commento Carattere"/>
    <w:basedOn w:val="DefaultParagraphFont"/>
    <w:uiPriority w:val="99"/>
    <w:rPr>
      <w:rFonts w:ascii="Times New Roman" w:hAnsi="Times New Roman" w:cs="Times New Roman"/>
      <w:w w:val="100"/>
      <w:effect w:val="none"/>
      <w:vertAlign w:val="baseline"/>
      <w:em w:val="none"/>
    </w:rPr>
  </w:style>
  <w:style w:type="character" w:customStyle="1" w:styleId="RientrocorpodeltestoCarattereCarattere1CarattereCarattereCarattereCarattere">
    <w:name w:val="Rientro corpo del testo Carattere Carattere1 Carattere Carattere Carattere Carattere"/>
    <w:uiPriority w:val="99"/>
    <w:rPr>
      <w:w w:val="100"/>
      <w:sz w:val="24"/>
      <w:szCs w:val="24"/>
      <w:effect w:val="none"/>
      <w:vertAlign w:val="baseline"/>
      <w:em w:val="none"/>
      <w:lang w:val="it-IT" w:eastAsia="ar-SA" w:bidi="ar-SA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  <w:lang w:val="en-US"/>
    </w:rPr>
  </w:style>
  <w:style w:type="character" w:customStyle="1" w:styleId="TestofumettoCarattere">
    <w:name w:val="Testo fumetto Carattere"/>
    <w:uiPriority w:val="99"/>
    <w:rPr>
      <w:rFonts w:ascii="Tahoma" w:hAnsi="Tahoma" w:cs="Tahoma"/>
      <w:w w:val="100"/>
      <w:sz w:val="16"/>
      <w:szCs w:val="16"/>
      <w:effect w:val="none"/>
      <w:vertAlign w:val="baseline"/>
      <w:em w:val="none"/>
      <w:lang w:val="en-US"/>
    </w:rPr>
  </w:style>
  <w:style w:type="character" w:customStyle="1" w:styleId="PidipaginaCarattere">
    <w:name w:val="Piè di pagina Carattere"/>
    <w:uiPriority w:val="99"/>
    <w:rPr>
      <w:w w:val="100"/>
      <w:sz w:val="24"/>
      <w:szCs w:val="24"/>
      <w:effect w:val="none"/>
      <w:vertAlign w:val="baseline"/>
      <w:em w:val="none"/>
      <w:lang w:val="en-US"/>
    </w:rPr>
  </w:style>
  <w:style w:type="character" w:customStyle="1" w:styleId="IntestazioneCarattere">
    <w:name w:val="Intestazione Carattere"/>
    <w:uiPriority w:val="99"/>
    <w:rPr>
      <w:w w:val="100"/>
      <w:sz w:val="24"/>
      <w:szCs w:val="24"/>
      <w:effect w:val="none"/>
      <w:vertAlign w:val="baseline"/>
      <w:em w:val="none"/>
      <w:lang w:val="en-US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w w:val="100"/>
      <w:sz w:val="16"/>
      <w:szCs w:val="16"/>
      <w:effect w:val="none"/>
      <w:vertAlign w:val="baseline"/>
      <w:em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NormalWeb">
    <w:name w:val="Normal (Web)"/>
    <w:basedOn w:val="Normal"/>
    <w:uiPriority w:val="99"/>
    <w:rPr>
      <w:rFonts w:cs="Times New Roman"/>
      <w:lang w:val="it-IT"/>
    </w:rPr>
  </w:style>
  <w:style w:type="character" w:customStyle="1" w:styleId="object-active1">
    <w:name w:val="object-active1"/>
    <w:uiPriority w:val="99"/>
    <w:rPr>
      <w:color w:val="auto"/>
      <w:w w:val="100"/>
      <w:u w:val="single"/>
      <w:effect w:val="none"/>
      <w:vertAlign w:val="baseline"/>
      <w:em w:val="none"/>
    </w:rPr>
  </w:style>
  <w:style w:type="character" w:customStyle="1" w:styleId="object2">
    <w:name w:val="object2"/>
    <w:uiPriority w:val="99"/>
    <w:rPr>
      <w:color w:val="auto"/>
      <w:w w:val="100"/>
      <w:u w:val="none"/>
      <w:effect w:val="none"/>
      <w:vertAlign w:val="baseline"/>
      <w:em w:val="non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w w:val="100"/>
      <w:u w:val="single"/>
      <w:effect w:val="none"/>
      <w:vertAlign w:val="baseline"/>
      <w:em w:val="none"/>
    </w:rPr>
  </w:style>
  <w:style w:type="paragraph" w:customStyle="1" w:styleId="CarattereCarattere1CarattereCarattereCarattereCarattere">
    <w:name w:val="Carattere Carattere1 Carattere Carattere Carattere Carattere"/>
    <w:basedOn w:val="Normal"/>
    <w:uiPriority w:val="99"/>
    <w:pPr>
      <w:spacing w:before="120" w:after="120" w:line="240" w:lineRule="atLeast"/>
    </w:pPr>
    <w:rPr>
      <w:rFonts w:ascii="Tahoma" w:hAnsi="Tahoma" w:cs="Tahoma"/>
      <w:sz w:val="20"/>
      <w:szCs w:val="20"/>
      <w:lang w:eastAsia="en-US"/>
    </w:rPr>
  </w:style>
  <w:style w:type="character" w:customStyle="1" w:styleId="object-active">
    <w:name w:val="object-active"/>
    <w:basedOn w:val="DefaultParagraphFont"/>
    <w:uiPriority w:val="99"/>
    <w:rPr>
      <w:rFonts w:ascii="Times New Roman" w:hAnsi="Times New Roman" w:cs="Times New Roman"/>
      <w:w w:val="100"/>
      <w:effect w:val="none"/>
      <w:vertAlign w:val="baseline"/>
      <w:em w:val="none"/>
    </w:rPr>
  </w:style>
  <w:style w:type="character" w:customStyle="1" w:styleId="UnresolvedMention">
    <w:name w:val="Unresolved Mention"/>
    <w:uiPriority w:val="99"/>
    <w:rPr>
      <w:color w:val="auto"/>
      <w:w w:val="100"/>
      <w:effect w:val="none"/>
      <w:shd w:val="clear" w:color="auto" w:fill="auto"/>
      <w:vertAlign w:val="baseline"/>
      <w:em w:val="none"/>
    </w:rPr>
  </w:style>
  <w:style w:type="paragraph" w:styleId="Subtitle">
    <w:name w:val="Subtitle"/>
    <w:basedOn w:val="Normal"/>
    <w:next w:val="Normal"/>
    <w:link w:val="SubtitleChar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6a2vHf44mbqPJZt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h6a2vHf44mbqPJZt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mo@ariestriest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mo@ariestriest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681</Words>
  <Characters>3884</Characters>
  <Application>Microsoft Office Outlook</Application>
  <DocSecurity>0</DocSecurity>
  <Lines>0</Lines>
  <Paragraphs>0</Paragraphs>
  <ScaleCrop>false</ScaleCrop>
  <Company>CCIAA di Trieste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Onemedit</dc:creator>
  <cp:keywords/>
  <dc:description/>
  <cp:lastModifiedBy>marmori</cp:lastModifiedBy>
  <cp:revision>4</cp:revision>
  <dcterms:created xsi:type="dcterms:W3CDTF">2022-07-22T11:36:00Z</dcterms:created>
  <dcterms:modified xsi:type="dcterms:W3CDTF">2022-09-05T11:06:00Z</dcterms:modified>
</cp:coreProperties>
</file>